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03D4" w14:textId="77777777" w:rsidR="00DB1A6A" w:rsidRDefault="00DB1A6A" w:rsidP="00257C8A">
      <w:pPr>
        <w:keepNext/>
        <w:tabs>
          <w:tab w:val="left" w:pos="851"/>
        </w:tabs>
        <w:spacing w:line="23" w:lineRule="atLeast"/>
        <w:ind w:firstLine="567"/>
        <w:jc w:val="center"/>
        <w:outlineLvl w:val="1"/>
        <w:rPr>
          <w:rFonts w:eastAsia="Arial Unicode MS"/>
          <w:b/>
          <w:color w:val="000000"/>
          <w:sz w:val="24"/>
          <w:lang w:val="ro-RO"/>
        </w:rPr>
      </w:pPr>
    </w:p>
    <w:p w14:paraId="5813A12E" w14:textId="388F12AC" w:rsidR="00257C8A" w:rsidRPr="00D36238" w:rsidRDefault="00BB53BA" w:rsidP="00257C8A">
      <w:pPr>
        <w:keepNext/>
        <w:tabs>
          <w:tab w:val="left" w:pos="851"/>
        </w:tabs>
        <w:spacing w:line="23" w:lineRule="atLeast"/>
        <w:ind w:firstLine="567"/>
        <w:jc w:val="center"/>
        <w:outlineLvl w:val="1"/>
        <w:rPr>
          <w:rFonts w:eastAsia="Arial Unicode MS"/>
          <w:bCs/>
          <w:i/>
          <w:iCs/>
          <w:color w:val="000000"/>
          <w:sz w:val="24"/>
          <w:lang w:val="ro-RO"/>
        </w:rPr>
      </w:pPr>
      <w:r w:rsidRPr="00D36238">
        <w:rPr>
          <w:rFonts w:eastAsia="Arial Unicode MS"/>
          <w:bCs/>
          <w:i/>
          <w:iCs/>
          <w:color w:val="000000"/>
          <w:sz w:val="24"/>
          <w:lang w:val="ro-RO"/>
        </w:rPr>
        <w:t>Monitorul Oficial al R. Moldova nr.293-296 din 03.06.2025, art.408</w:t>
      </w:r>
    </w:p>
    <w:p w14:paraId="24D0D600" w14:textId="77777777" w:rsidR="00257C8A" w:rsidRDefault="00257C8A" w:rsidP="00257C8A">
      <w:pPr>
        <w:keepNext/>
        <w:tabs>
          <w:tab w:val="left" w:pos="851"/>
        </w:tabs>
        <w:spacing w:line="23" w:lineRule="atLeast"/>
        <w:ind w:firstLine="567"/>
        <w:jc w:val="center"/>
        <w:outlineLvl w:val="1"/>
        <w:rPr>
          <w:rFonts w:eastAsia="Arial Unicode MS"/>
          <w:b/>
          <w:color w:val="000000"/>
          <w:sz w:val="24"/>
          <w:lang w:val="ro-RO"/>
        </w:rPr>
      </w:pPr>
    </w:p>
    <w:p w14:paraId="770333A4" w14:textId="41730DC2" w:rsidR="00257C8A" w:rsidRPr="000B2464" w:rsidRDefault="00257C8A" w:rsidP="00257C8A">
      <w:pPr>
        <w:keepNext/>
        <w:tabs>
          <w:tab w:val="left" w:pos="851"/>
        </w:tabs>
        <w:spacing w:line="23" w:lineRule="atLeast"/>
        <w:ind w:firstLine="567"/>
        <w:jc w:val="center"/>
        <w:outlineLvl w:val="1"/>
        <w:rPr>
          <w:rFonts w:eastAsia="Arial Unicode MS"/>
          <w:b/>
          <w:color w:val="000000"/>
          <w:sz w:val="24"/>
          <w:lang w:val="ro-RO"/>
        </w:rPr>
      </w:pPr>
      <w:r w:rsidRPr="000B2464">
        <w:rPr>
          <w:rFonts w:eastAsia="Arial Unicode MS"/>
          <w:b/>
          <w:color w:val="000000"/>
          <w:sz w:val="24"/>
          <w:lang w:val="ro-RO"/>
        </w:rPr>
        <w:t>BANCA NAȚIONALĂ A MOLDOVEI</w:t>
      </w:r>
    </w:p>
    <w:p w14:paraId="50E10367" w14:textId="77777777" w:rsidR="00257C8A" w:rsidRPr="000B2464" w:rsidRDefault="00257C8A" w:rsidP="00257C8A">
      <w:pPr>
        <w:keepNext/>
        <w:tabs>
          <w:tab w:val="left" w:pos="851"/>
        </w:tabs>
        <w:spacing w:line="23" w:lineRule="atLeast"/>
        <w:ind w:firstLine="567"/>
        <w:jc w:val="center"/>
        <w:outlineLvl w:val="1"/>
        <w:rPr>
          <w:rFonts w:eastAsia="Arial Unicode MS"/>
          <w:b/>
          <w:color w:val="000000"/>
          <w:sz w:val="24"/>
          <w:lang w:val="ro-RO"/>
        </w:rPr>
      </w:pPr>
      <w:r w:rsidRPr="000B2464">
        <w:rPr>
          <w:rFonts w:eastAsia="Arial Unicode MS"/>
          <w:b/>
          <w:color w:val="000000"/>
          <w:sz w:val="24"/>
          <w:lang w:val="ro-RO"/>
        </w:rPr>
        <w:t>COMITETUL EXECUTIV</w:t>
      </w:r>
    </w:p>
    <w:p w14:paraId="634C64C0" w14:textId="77777777" w:rsidR="00257C8A" w:rsidRPr="000B2464" w:rsidRDefault="00257C8A" w:rsidP="00257C8A">
      <w:pPr>
        <w:tabs>
          <w:tab w:val="left" w:pos="851"/>
        </w:tabs>
        <w:spacing w:after="120" w:line="23" w:lineRule="atLeast"/>
        <w:ind w:firstLine="567"/>
        <w:jc w:val="center"/>
        <w:rPr>
          <w:b/>
          <w:color w:val="000000"/>
          <w:sz w:val="24"/>
          <w:lang w:val="ro-RO"/>
        </w:rPr>
      </w:pPr>
    </w:p>
    <w:p w14:paraId="04C20DE5" w14:textId="0872FCD7" w:rsidR="00257C8A" w:rsidRPr="000B2464" w:rsidRDefault="00257C8A" w:rsidP="00257C8A">
      <w:pPr>
        <w:tabs>
          <w:tab w:val="left" w:pos="851"/>
        </w:tabs>
        <w:spacing w:after="120" w:line="23" w:lineRule="atLeast"/>
        <w:ind w:firstLine="567"/>
        <w:jc w:val="center"/>
        <w:rPr>
          <w:b/>
          <w:color w:val="000000"/>
          <w:sz w:val="24"/>
          <w:lang w:val="ro-RO"/>
        </w:rPr>
      </w:pPr>
      <w:r w:rsidRPr="000B2464">
        <w:rPr>
          <w:b/>
          <w:color w:val="000000"/>
          <w:sz w:val="24"/>
          <w:lang w:val="ro-RO"/>
        </w:rPr>
        <w:t>HOTĂRÂREA nr.</w:t>
      </w:r>
      <w:r w:rsidRPr="000B2464">
        <w:rPr>
          <w:b/>
          <w:color w:val="000000"/>
          <w:sz w:val="24"/>
          <w:u w:val="single"/>
          <w:lang w:val="ro-RO"/>
        </w:rPr>
        <w:t xml:space="preserve"> </w:t>
      </w:r>
      <w:r w:rsidR="005B6C27">
        <w:rPr>
          <w:b/>
          <w:color w:val="000000"/>
          <w:sz w:val="24"/>
          <w:u w:val="single"/>
          <w:lang w:val="ro-RO"/>
        </w:rPr>
        <w:t>128</w:t>
      </w:r>
    </w:p>
    <w:p w14:paraId="239BAC23" w14:textId="63F004EA" w:rsidR="00257C8A" w:rsidRPr="009B60B3" w:rsidRDefault="00257C8A" w:rsidP="00257C8A">
      <w:pPr>
        <w:tabs>
          <w:tab w:val="left" w:pos="851"/>
        </w:tabs>
        <w:spacing w:after="120" w:line="23" w:lineRule="atLeast"/>
        <w:ind w:firstLine="567"/>
        <w:jc w:val="center"/>
        <w:rPr>
          <w:b/>
          <w:color w:val="000000"/>
          <w:sz w:val="24"/>
          <w:lang w:val="ro-MD"/>
        </w:rPr>
      </w:pPr>
      <w:r w:rsidRPr="000B2464">
        <w:rPr>
          <w:b/>
          <w:color w:val="000000"/>
          <w:sz w:val="24"/>
          <w:lang w:val="ro-RO"/>
        </w:rPr>
        <w:t>din „</w:t>
      </w:r>
      <w:r w:rsidR="005B6C27">
        <w:rPr>
          <w:b/>
          <w:color w:val="000000"/>
          <w:sz w:val="24"/>
          <w:u w:val="single"/>
          <w:lang w:val="ro-RO"/>
        </w:rPr>
        <w:t>28</w:t>
      </w:r>
      <w:r w:rsidRPr="000B2464">
        <w:rPr>
          <w:b/>
          <w:color w:val="000000"/>
          <w:sz w:val="24"/>
          <w:lang w:val="ro-RO"/>
        </w:rPr>
        <w:t>”</w:t>
      </w:r>
      <w:r w:rsidR="00BB53BA">
        <w:rPr>
          <w:b/>
          <w:color w:val="000000"/>
          <w:sz w:val="24"/>
          <w:lang w:val="ro-RO"/>
        </w:rPr>
        <w:t xml:space="preserve"> </w:t>
      </w:r>
      <w:r w:rsidR="00BB53BA">
        <w:rPr>
          <w:b/>
          <w:color w:val="000000"/>
          <w:sz w:val="24"/>
          <w:u w:val="single"/>
          <w:lang w:val="ro-RO"/>
        </w:rPr>
        <w:t>mai</w:t>
      </w:r>
      <w:r w:rsidR="00BB53BA" w:rsidRPr="00BB53BA">
        <w:rPr>
          <w:b/>
          <w:color w:val="000000"/>
          <w:sz w:val="24"/>
          <w:u w:val="single"/>
          <w:lang w:val="ro-RO"/>
        </w:rPr>
        <w:t xml:space="preserve"> </w:t>
      </w:r>
      <w:r w:rsidR="00BB53BA">
        <w:rPr>
          <w:b/>
          <w:color w:val="000000"/>
          <w:sz w:val="24"/>
          <w:u w:val="single"/>
          <w:lang w:val="ro-RO"/>
        </w:rPr>
        <w:t xml:space="preserve"> </w:t>
      </w:r>
      <w:r w:rsidRPr="000B2464">
        <w:rPr>
          <w:b/>
          <w:color w:val="000000"/>
          <w:sz w:val="24"/>
          <w:lang w:val="ro-RO"/>
        </w:rPr>
        <w:t>202</w:t>
      </w:r>
      <w:r>
        <w:rPr>
          <w:b/>
          <w:color w:val="000000"/>
          <w:sz w:val="24"/>
          <w:lang w:val="ro-RO"/>
        </w:rPr>
        <w:t>5</w:t>
      </w:r>
    </w:p>
    <w:p w14:paraId="2627790F" w14:textId="77777777" w:rsidR="00257C8A" w:rsidRPr="000B2464" w:rsidRDefault="00257C8A" w:rsidP="00257C8A">
      <w:pPr>
        <w:tabs>
          <w:tab w:val="left" w:pos="851"/>
        </w:tabs>
        <w:spacing w:line="23" w:lineRule="atLeast"/>
        <w:ind w:firstLine="567"/>
        <w:rPr>
          <w:sz w:val="24"/>
          <w:lang w:val="ro-RO"/>
        </w:rPr>
      </w:pPr>
    </w:p>
    <w:p w14:paraId="1F1AE774" w14:textId="77777777" w:rsidR="00DB3B1E" w:rsidRDefault="00257C8A" w:rsidP="00257C8A">
      <w:pPr>
        <w:tabs>
          <w:tab w:val="left" w:pos="851"/>
        </w:tabs>
        <w:spacing w:line="23" w:lineRule="atLeast"/>
        <w:ind w:right="46" w:firstLine="567"/>
        <w:jc w:val="center"/>
        <w:rPr>
          <w:b/>
          <w:bCs/>
          <w:sz w:val="24"/>
          <w:lang w:val="ro-RO"/>
        </w:rPr>
      </w:pPr>
      <w:r w:rsidRPr="000B2464">
        <w:rPr>
          <w:b/>
          <w:sz w:val="24"/>
          <w:lang w:val="ro-RO"/>
        </w:rPr>
        <w:t xml:space="preserve">Pentru aprobarea Regulamentului </w:t>
      </w:r>
      <w:r w:rsidRPr="000B2464">
        <w:rPr>
          <w:b/>
          <w:bCs/>
          <w:sz w:val="24"/>
          <w:lang w:val="ro-RO"/>
        </w:rPr>
        <w:t>cu privire la facilit</w:t>
      </w:r>
      <w:r>
        <w:rPr>
          <w:b/>
          <w:bCs/>
          <w:sz w:val="24"/>
          <w:lang w:val="ro-RO"/>
        </w:rPr>
        <w:t>ățile permanente</w:t>
      </w:r>
      <w:r w:rsidRPr="000B2464">
        <w:rPr>
          <w:b/>
          <w:bCs/>
          <w:sz w:val="24"/>
          <w:lang w:val="ro-RO"/>
        </w:rPr>
        <w:t xml:space="preserve"> </w:t>
      </w:r>
    </w:p>
    <w:p w14:paraId="0DFA1DA7" w14:textId="77777777" w:rsidR="00DB3B1E" w:rsidRDefault="00257C8A" w:rsidP="00257C8A">
      <w:pPr>
        <w:tabs>
          <w:tab w:val="left" w:pos="851"/>
        </w:tabs>
        <w:spacing w:line="23" w:lineRule="atLeast"/>
        <w:ind w:right="46" w:firstLine="567"/>
        <w:jc w:val="center"/>
        <w:rPr>
          <w:b/>
          <w:bCs/>
          <w:sz w:val="24"/>
          <w:lang w:val="ro-RO"/>
        </w:rPr>
      </w:pPr>
      <w:r>
        <w:rPr>
          <w:b/>
          <w:bCs/>
          <w:sz w:val="24"/>
          <w:lang w:val="ro-RO"/>
        </w:rPr>
        <w:t xml:space="preserve">și facilitatea de credit pe parcursul zilei </w:t>
      </w:r>
      <w:r w:rsidRPr="000B2464">
        <w:rPr>
          <w:b/>
          <w:bCs/>
          <w:sz w:val="24"/>
          <w:lang w:val="ro-RO"/>
        </w:rPr>
        <w:t>acordat</w:t>
      </w:r>
      <w:r>
        <w:rPr>
          <w:b/>
          <w:bCs/>
          <w:sz w:val="24"/>
          <w:lang w:val="ro-RO"/>
        </w:rPr>
        <w:t xml:space="preserve">e </w:t>
      </w:r>
      <w:r w:rsidRPr="000B2464">
        <w:rPr>
          <w:b/>
          <w:bCs/>
          <w:sz w:val="24"/>
          <w:lang w:val="ro-RO"/>
        </w:rPr>
        <w:t xml:space="preserve">băncilor </w:t>
      </w:r>
    </w:p>
    <w:p w14:paraId="535BECB8" w14:textId="662E0170" w:rsidR="00257C8A" w:rsidRPr="000B2464" w:rsidRDefault="00257C8A" w:rsidP="00257C8A">
      <w:pPr>
        <w:tabs>
          <w:tab w:val="left" w:pos="851"/>
        </w:tabs>
        <w:spacing w:line="23" w:lineRule="atLeast"/>
        <w:ind w:right="46" w:firstLine="567"/>
        <w:jc w:val="center"/>
        <w:rPr>
          <w:b/>
          <w:bCs/>
          <w:sz w:val="24"/>
          <w:lang w:val="ro-RO"/>
        </w:rPr>
      </w:pPr>
      <w:r w:rsidRPr="000B2464">
        <w:rPr>
          <w:b/>
          <w:bCs/>
          <w:sz w:val="24"/>
          <w:lang w:val="ro-RO"/>
        </w:rPr>
        <w:t xml:space="preserve">de către Banca Națională a Moldovei </w:t>
      </w:r>
    </w:p>
    <w:p w14:paraId="0895387F" w14:textId="77777777" w:rsidR="00257C8A" w:rsidRPr="000B2464" w:rsidRDefault="00257C8A" w:rsidP="00257C8A">
      <w:pPr>
        <w:tabs>
          <w:tab w:val="left" w:pos="851"/>
        </w:tabs>
        <w:spacing w:line="23" w:lineRule="atLeast"/>
        <w:ind w:right="46" w:firstLine="567"/>
        <w:jc w:val="center"/>
        <w:rPr>
          <w:color w:val="FF0000"/>
          <w:sz w:val="24"/>
          <w:lang w:val="ro-RO"/>
        </w:rPr>
      </w:pPr>
    </w:p>
    <w:p w14:paraId="5FA517F5" w14:textId="77777777" w:rsidR="00257C8A" w:rsidRPr="000B2464" w:rsidRDefault="00257C8A" w:rsidP="00257C8A">
      <w:pPr>
        <w:tabs>
          <w:tab w:val="left" w:pos="851"/>
        </w:tabs>
        <w:spacing w:line="23" w:lineRule="atLeast"/>
        <w:ind w:right="46" w:firstLine="567"/>
        <w:jc w:val="center"/>
        <w:rPr>
          <w:sz w:val="24"/>
          <w:lang w:val="ro-RO"/>
        </w:rPr>
      </w:pPr>
    </w:p>
    <w:p w14:paraId="5B94F834" w14:textId="77777777" w:rsidR="00257C8A" w:rsidRPr="000B2464" w:rsidRDefault="00257C8A" w:rsidP="00257C8A">
      <w:pPr>
        <w:tabs>
          <w:tab w:val="left" w:pos="1134"/>
        </w:tabs>
        <w:spacing w:line="23" w:lineRule="atLeast"/>
        <w:rPr>
          <w:bCs/>
          <w:sz w:val="24"/>
          <w:lang w:val="ro-RO"/>
        </w:rPr>
      </w:pPr>
      <w:r w:rsidRPr="000B2464">
        <w:rPr>
          <w:sz w:val="24"/>
          <w:lang w:val="ro-RO"/>
        </w:rPr>
        <w:t xml:space="preserve">În temeiul </w:t>
      </w:r>
      <w:r>
        <w:rPr>
          <w:sz w:val="24"/>
          <w:lang w:val="ro-RO"/>
        </w:rPr>
        <w:t>art.18 alin.(1) și (2)</w:t>
      </w:r>
      <w:r w:rsidRPr="000B2464">
        <w:rPr>
          <w:sz w:val="24"/>
          <w:lang w:val="ro-RO"/>
        </w:rPr>
        <w:t xml:space="preserve"> și art.45 din Legea nr.548/1995 cu privire la Banca Națională a Moldovei (republicată în Monitorul Oficial al Republicii Moldova, 2015, nr.297-300, art.544), </w:t>
      </w:r>
      <w:r w:rsidRPr="000B2464">
        <w:rPr>
          <w:bCs/>
          <w:sz w:val="24"/>
          <w:lang w:val="ro-RO"/>
        </w:rPr>
        <w:t>Comitetul executiv al Băncii Naționale a Moldovei</w:t>
      </w:r>
    </w:p>
    <w:p w14:paraId="7D02D9CC" w14:textId="77777777" w:rsidR="00257C8A" w:rsidRPr="000B2464" w:rsidRDefault="00257C8A" w:rsidP="00257C8A">
      <w:pPr>
        <w:tabs>
          <w:tab w:val="left" w:pos="851"/>
        </w:tabs>
        <w:spacing w:line="23" w:lineRule="atLeast"/>
        <w:ind w:right="399" w:firstLine="567"/>
        <w:jc w:val="center"/>
        <w:rPr>
          <w:sz w:val="24"/>
          <w:lang w:val="ro-RO"/>
        </w:rPr>
      </w:pPr>
    </w:p>
    <w:p w14:paraId="716A716D" w14:textId="77777777" w:rsidR="00257C8A" w:rsidRPr="000B2464" w:rsidRDefault="00257C8A" w:rsidP="00257C8A">
      <w:pPr>
        <w:tabs>
          <w:tab w:val="left" w:pos="851"/>
        </w:tabs>
        <w:spacing w:line="23" w:lineRule="atLeast"/>
        <w:ind w:right="399" w:firstLine="567"/>
        <w:jc w:val="center"/>
        <w:rPr>
          <w:b/>
          <w:sz w:val="24"/>
          <w:lang w:val="ro-RO"/>
        </w:rPr>
      </w:pPr>
      <w:r w:rsidRPr="000B2464">
        <w:rPr>
          <w:b/>
          <w:sz w:val="24"/>
          <w:lang w:val="ro-RO"/>
        </w:rPr>
        <w:t>HOTĂRĂŞTE:</w:t>
      </w:r>
    </w:p>
    <w:p w14:paraId="1B8E486E" w14:textId="77777777" w:rsidR="00257C8A" w:rsidRPr="00652FE4" w:rsidRDefault="00257C8A" w:rsidP="00257C8A">
      <w:pPr>
        <w:tabs>
          <w:tab w:val="left" w:pos="851"/>
        </w:tabs>
        <w:spacing w:line="23" w:lineRule="atLeast"/>
        <w:ind w:firstLine="567"/>
        <w:rPr>
          <w:sz w:val="24"/>
          <w:lang w:val="ro-RO"/>
        </w:rPr>
      </w:pPr>
    </w:p>
    <w:p w14:paraId="3C7D51BE" w14:textId="77777777" w:rsidR="00257C8A" w:rsidRPr="00652FE4" w:rsidRDefault="00257C8A" w:rsidP="00257C8A">
      <w:pPr>
        <w:numPr>
          <w:ilvl w:val="0"/>
          <w:numId w:val="1"/>
        </w:numPr>
        <w:tabs>
          <w:tab w:val="left" w:pos="993"/>
        </w:tabs>
        <w:spacing w:line="23" w:lineRule="atLeast"/>
        <w:ind w:left="0" w:firstLine="709"/>
        <w:rPr>
          <w:sz w:val="24"/>
          <w:lang w:val="ro-RO"/>
        </w:rPr>
      </w:pPr>
      <w:r w:rsidRPr="00652FE4">
        <w:rPr>
          <w:sz w:val="24"/>
          <w:lang w:val="ro-RO"/>
        </w:rPr>
        <w:t>Se aprobă Regulamentul cu privire la facilitățile permanente și facilitatea de credit pe parcursul zilei acordate băncilor de către Banca Națională a Moldovei (se anexează).</w:t>
      </w:r>
    </w:p>
    <w:p w14:paraId="2EB5BF31" w14:textId="77777777" w:rsidR="00257C8A" w:rsidRPr="00652FE4" w:rsidRDefault="00257C8A" w:rsidP="00257C8A">
      <w:pPr>
        <w:numPr>
          <w:ilvl w:val="0"/>
          <w:numId w:val="1"/>
        </w:numPr>
        <w:tabs>
          <w:tab w:val="left" w:pos="993"/>
        </w:tabs>
        <w:spacing w:line="23" w:lineRule="atLeast"/>
        <w:ind w:left="0" w:firstLine="709"/>
        <w:rPr>
          <w:sz w:val="24"/>
          <w:lang w:val="ro-RO"/>
        </w:rPr>
      </w:pPr>
      <w:r w:rsidRPr="00652FE4">
        <w:rPr>
          <w:sz w:val="24"/>
          <w:lang w:val="ro-RO"/>
        </w:rPr>
        <w:t>Se abrogă:</w:t>
      </w:r>
    </w:p>
    <w:p w14:paraId="0D747420" w14:textId="77777777" w:rsidR="00257C8A" w:rsidRPr="00652FE4" w:rsidRDefault="00257C8A" w:rsidP="00257C8A">
      <w:pPr>
        <w:pStyle w:val="ListParagraph"/>
        <w:numPr>
          <w:ilvl w:val="1"/>
          <w:numId w:val="1"/>
        </w:numPr>
        <w:tabs>
          <w:tab w:val="left" w:pos="710"/>
          <w:tab w:val="left" w:pos="993"/>
          <w:tab w:val="left" w:pos="1134"/>
        </w:tabs>
        <w:spacing w:after="0" w:line="23" w:lineRule="atLeast"/>
        <w:ind w:left="0" w:firstLine="710"/>
        <w:jc w:val="both"/>
        <w:rPr>
          <w:rFonts w:ascii="Times New Roman" w:hAnsi="Times New Roman"/>
          <w:sz w:val="24"/>
          <w:lang w:val="ro-RO"/>
        </w:rPr>
      </w:pPr>
      <w:bookmarkStart w:id="0" w:name="_Hlk132018853"/>
      <w:r w:rsidRPr="00652FE4">
        <w:rPr>
          <w:rFonts w:ascii="Times New Roman" w:hAnsi="Times New Roman"/>
          <w:sz w:val="24"/>
          <w:lang w:val="ro-RO"/>
        </w:rPr>
        <w:t xml:space="preserve">Hotărârea Consiliului de administrație al Băncii Naționale a Moldovei nr.65/2003 „Privind aprobarea Regulamentului cu privire la depozitele </w:t>
      </w:r>
      <w:proofErr w:type="spellStart"/>
      <w:r w:rsidRPr="00652FE4">
        <w:rPr>
          <w:rFonts w:ascii="Times New Roman" w:hAnsi="Times New Roman"/>
          <w:sz w:val="24"/>
          <w:lang w:val="ro-RO"/>
        </w:rPr>
        <w:t>overnight</w:t>
      </w:r>
      <w:proofErr w:type="spellEnd"/>
      <w:r w:rsidRPr="00652FE4">
        <w:rPr>
          <w:rFonts w:ascii="Times New Roman" w:hAnsi="Times New Roman"/>
          <w:sz w:val="24"/>
          <w:lang w:val="ro-RO"/>
        </w:rPr>
        <w:t xml:space="preserve"> acceptate de Banca Națională a Moldovei de la bănci” (Monitorul Oficial al Republicii Moldova, 2003, nr.84-86, art.121); </w:t>
      </w:r>
    </w:p>
    <w:bookmarkEnd w:id="0"/>
    <w:p w14:paraId="4797A161" w14:textId="77777777" w:rsidR="00257C8A" w:rsidRPr="00652FE4" w:rsidRDefault="00257C8A" w:rsidP="00257C8A">
      <w:pPr>
        <w:pStyle w:val="ListParagraph"/>
        <w:numPr>
          <w:ilvl w:val="1"/>
          <w:numId w:val="1"/>
        </w:numPr>
        <w:tabs>
          <w:tab w:val="left" w:pos="993"/>
          <w:tab w:val="left" w:pos="1134"/>
        </w:tabs>
        <w:spacing w:after="0" w:line="23" w:lineRule="atLeast"/>
        <w:ind w:left="0" w:firstLine="710"/>
        <w:jc w:val="both"/>
        <w:rPr>
          <w:rFonts w:ascii="Times New Roman" w:hAnsi="Times New Roman"/>
          <w:sz w:val="24"/>
          <w:lang w:val="ro-RO"/>
        </w:rPr>
      </w:pPr>
      <w:r w:rsidRPr="00652FE4">
        <w:rPr>
          <w:rFonts w:ascii="Times New Roman" w:hAnsi="Times New Roman"/>
          <w:sz w:val="24"/>
          <w:lang w:val="ro-RO"/>
        </w:rPr>
        <w:t xml:space="preserve">Punctul 1 din Hotărârea </w:t>
      </w:r>
      <w:r w:rsidRPr="00652FE4">
        <w:rPr>
          <w:rFonts w:ascii="Times New Roman" w:hAnsi="Times New Roman"/>
          <w:sz w:val="24"/>
          <w:lang w:val="ro-MD"/>
        </w:rPr>
        <w:t>Comitetului executiv al Băncii Naționale a Moldovei nr.171/2018 „Cu privire la aprobarea, modificarea și abrogarea unor acte normative ale Băncii Naționale a Moldovei”</w:t>
      </w:r>
      <w:r>
        <w:rPr>
          <w:rFonts w:ascii="Times New Roman" w:hAnsi="Times New Roman"/>
          <w:sz w:val="24"/>
          <w:lang w:val="ro-MD"/>
        </w:rPr>
        <w:t xml:space="preserve"> și anexa nr. 1 a acesteia</w:t>
      </w:r>
      <w:r w:rsidRPr="00652FE4">
        <w:rPr>
          <w:rFonts w:ascii="Times New Roman" w:hAnsi="Times New Roman"/>
          <w:sz w:val="24"/>
          <w:lang w:val="ro-MD"/>
        </w:rPr>
        <w:t xml:space="preserve"> (Monitorul Oficial al </w:t>
      </w:r>
      <w:r w:rsidRPr="00652FE4">
        <w:rPr>
          <w:rFonts w:ascii="Times New Roman" w:hAnsi="Times New Roman"/>
          <w:sz w:val="24"/>
          <w:lang w:val="ro-RO"/>
        </w:rPr>
        <w:t>Republicii</w:t>
      </w:r>
      <w:r w:rsidRPr="00652FE4">
        <w:rPr>
          <w:rFonts w:ascii="Times New Roman" w:hAnsi="Times New Roman"/>
          <w:sz w:val="24"/>
          <w:lang w:val="ro-MD"/>
        </w:rPr>
        <w:t xml:space="preserve"> Moldova, 2018, nr.277-284, art.1172), înregistrată la</w:t>
      </w:r>
      <w:r w:rsidRPr="00652FE4">
        <w:rPr>
          <w:rFonts w:ascii="Times New Roman" w:hAnsi="Times New Roman"/>
          <w:lang w:val="ro-RO"/>
        </w:rPr>
        <w:t xml:space="preserve"> </w:t>
      </w:r>
      <w:r w:rsidRPr="00652FE4">
        <w:rPr>
          <w:rFonts w:ascii="Times New Roman" w:hAnsi="Times New Roman"/>
          <w:sz w:val="24"/>
          <w:lang w:val="ro-RO"/>
        </w:rPr>
        <w:t>Ministerul Justiției al Republicii Moldova cu nr.1347 din 23 iulie 2018.</w:t>
      </w:r>
    </w:p>
    <w:p w14:paraId="1F16D118" w14:textId="77777777" w:rsidR="00257C8A" w:rsidRPr="00652FE4" w:rsidRDefault="00257C8A" w:rsidP="00257C8A">
      <w:pPr>
        <w:tabs>
          <w:tab w:val="left" w:pos="710"/>
          <w:tab w:val="left" w:pos="993"/>
        </w:tabs>
        <w:spacing w:line="23" w:lineRule="atLeast"/>
        <w:ind w:left="710" w:firstLine="0"/>
        <w:rPr>
          <w:sz w:val="24"/>
          <w:lang w:val="ro-MD"/>
        </w:rPr>
      </w:pPr>
    </w:p>
    <w:p w14:paraId="63710658" w14:textId="77777777" w:rsidR="00257C8A" w:rsidRPr="00257C8A" w:rsidRDefault="00257C8A" w:rsidP="00614FDD">
      <w:pPr>
        <w:spacing w:line="240" w:lineRule="auto"/>
        <w:jc w:val="right"/>
        <w:rPr>
          <w:sz w:val="24"/>
          <w:lang w:val="ro-MD"/>
        </w:rPr>
      </w:pPr>
    </w:p>
    <w:p w14:paraId="52E03251" w14:textId="77777777" w:rsidR="00257C8A" w:rsidRDefault="00257C8A" w:rsidP="00614FDD">
      <w:pPr>
        <w:spacing w:line="240" w:lineRule="auto"/>
        <w:jc w:val="right"/>
        <w:rPr>
          <w:sz w:val="24"/>
          <w:lang w:val="ro-RO"/>
        </w:rPr>
      </w:pPr>
    </w:p>
    <w:p w14:paraId="6ABDEF53" w14:textId="77777777" w:rsidR="00DB3B1E" w:rsidRDefault="00DB3B1E" w:rsidP="00DB3B1E">
      <w:pPr>
        <w:spacing w:line="240" w:lineRule="auto"/>
        <w:jc w:val="right"/>
        <w:rPr>
          <w:b/>
          <w:bCs/>
          <w:sz w:val="24"/>
          <w:lang w:val="ro-MD"/>
        </w:rPr>
      </w:pPr>
    </w:p>
    <w:p w14:paraId="2D6DEDD7" w14:textId="62C64124" w:rsidR="00DB3B1E" w:rsidRPr="00DB3B1E" w:rsidRDefault="00DB3B1E" w:rsidP="00DB3B1E">
      <w:pPr>
        <w:spacing w:line="240" w:lineRule="auto"/>
        <w:jc w:val="right"/>
        <w:rPr>
          <w:b/>
          <w:bCs/>
          <w:sz w:val="24"/>
          <w:lang w:val="ro-MD"/>
        </w:rPr>
      </w:pPr>
      <w:r w:rsidRPr="00DB3B1E">
        <w:rPr>
          <w:b/>
          <w:bCs/>
          <w:sz w:val="24"/>
          <w:lang w:val="ro-MD"/>
        </w:rPr>
        <w:t>Pre</w:t>
      </w:r>
      <w:r>
        <w:rPr>
          <w:b/>
          <w:bCs/>
          <w:sz w:val="24"/>
          <w:lang w:val="ro-MD"/>
        </w:rPr>
        <w:t>ș</w:t>
      </w:r>
      <w:r w:rsidRPr="00DB3B1E">
        <w:rPr>
          <w:b/>
          <w:bCs/>
          <w:sz w:val="24"/>
          <w:lang w:val="ro-MD"/>
        </w:rPr>
        <w:t>edintele</w:t>
      </w:r>
    </w:p>
    <w:p w14:paraId="6D4A1FB4" w14:textId="1DFE641E" w:rsidR="00DB3B1E" w:rsidRPr="00DB3B1E" w:rsidRDefault="00DB3B1E" w:rsidP="00DB3B1E">
      <w:pPr>
        <w:spacing w:line="240" w:lineRule="auto"/>
        <w:jc w:val="right"/>
        <w:rPr>
          <w:b/>
          <w:bCs/>
          <w:sz w:val="24"/>
          <w:lang w:val="ro-MD"/>
        </w:rPr>
      </w:pPr>
      <w:r w:rsidRPr="00DB3B1E">
        <w:rPr>
          <w:b/>
          <w:bCs/>
          <w:sz w:val="24"/>
          <w:lang w:val="ro-MD"/>
        </w:rPr>
        <w:t>Comitet</w:t>
      </w:r>
      <w:r>
        <w:rPr>
          <w:b/>
          <w:bCs/>
          <w:sz w:val="24"/>
          <w:lang w:val="ro-MD"/>
        </w:rPr>
        <w:t>ului</w:t>
      </w:r>
      <w:r w:rsidRPr="00DB3B1E">
        <w:rPr>
          <w:b/>
          <w:bCs/>
          <w:sz w:val="24"/>
          <w:lang w:val="ro-MD"/>
        </w:rPr>
        <w:t xml:space="preserve"> executiv</w:t>
      </w:r>
    </w:p>
    <w:p w14:paraId="2CC28019" w14:textId="77777777" w:rsidR="00DB3B1E" w:rsidRDefault="00DB3B1E" w:rsidP="00DB3B1E">
      <w:pPr>
        <w:spacing w:line="240" w:lineRule="auto"/>
        <w:jc w:val="right"/>
        <w:rPr>
          <w:b/>
          <w:bCs/>
          <w:sz w:val="24"/>
          <w:lang w:val="ro-MD"/>
        </w:rPr>
      </w:pPr>
    </w:p>
    <w:p w14:paraId="219C82D3" w14:textId="77777777" w:rsidR="00DB3B1E" w:rsidRDefault="00DB3B1E" w:rsidP="00DB3B1E">
      <w:pPr>
        <w:spacing w:line="240" w:lineRule="auto"/>
        <w:jc w:val="right"/>
        <w:rPr>
          <w:b/>
          <w:bCs/>
          <w:sz w:val="24"/>
          <w:lang w:val="ro-MD"/>
        </w:rPr>
      </w:pPr>
    </w:p>
    <w:p w14:paraId="0C629320" w14:textId="64963497" w:rsidR="00257C8A" w:rsidRDefault="00DB3B1E" w:rsidP="00DB3B1E">
      <w:pPr>
        <w:spacing w:line="240" w:lineRule="auto"/>
        <w:jc w:val="right"/>
        <w:rPr>
          <w:sz w:val="24"/>
          <w:lang w:val="ro-RO"/>
        </w:rPr>
      </w:pPr>
      <w:r w:rsidRPr="00DB3B1E">
        <w:rPr>
          <w:b/>
          <w:bCs/>
          <w:sz w:val="24"/>
          <w:lang w:val="ro-MD"/>
        </w:rPr>
        <w:t>Anca-</w:t>
      </w:r>
      <w:r>
        <w:rPr>
          <w:b/>
          <w:bCs/>
          <w:sz w:val="24"/>
          <w:lang w:val="ro-MD"/>
        </w:rPr>
        <w:t>D</w:t>
      </w:r>
      <w:r w:rsidRPr="00DB3B1E">
        <w:rPr>
          <w:b/>
          <w:bCs/>
          <w:sz w:val="24"/>
          <w:lang w:val="ro-MD"/>
        </w:rPr>
        <w:t xml:space="preserve">ana </w:t>
      </w:r>
      <w:r>
        <w:rPr>
          <w:b/>
          <w:bCs/>
          <w:sz w:val="24"/>
          <w:lang w:val="ro-MD"/>
        </w:rPr>
        <w:t>DRAGU</w:t>
      </w:r>
    </w:p>
    <w:p w14:paraId="3632451E" w14:textId="77777777" w:rsidR="00257C8A" w:rsidRDefault="00257C8A" w:rsidP="00614FDD">
      <w:pPr>
        <w:spacing w:line="240" w:lineRule="auto"/>
        <w:jc w:val="right"/>
        <w:rPr>
          <w:sz w:val="24"/>
          <w:lang w:val="ro-RO"/>
        </w:rPr>
      </w:pPr>
    </w:p>
    <w:p w14:paraId="28DE0A1C" w14:textId="77777777" w:rsidR="00257C8A" w:rsidRDefault="00257C8A" w:rsidP="00614FDD">
      <w:pPr>
        <w:spacing w:line="240" w:lineRule="auto"/>
        <w:jc w:val="right"/>
        <w:rPr>
          <w:sz w:val="24"/>
          <w:lang w:val="ro-RO"/>
        </w:rPr>
      </w:pPr>
    </w:p>
    <w:p w14:paraId="6FA21313" w14:textId="77777777" w:rsidR="00257C8A" w:rsidRDefault="00257C8A" w:rsidP="00614FDD">
      <w:pPr>
        <w:spacing w:line="240" w:lineRule="auto"/>
        <w:jc w:val="right"/>
        <w:rPr>
          <w:sz w:val="24"/>
          <w:lang w:val="ro-RO"/>
        </w:rPr>
      </w:pPr>
    </w:p>
    <w:p w14:paraId="409F139D" w14:textId="77777777" w:rsidR="00257C8A" w:rsidRDefault="00257C8A" w:rsidP="00614FDD">
      <w:pPr>
        <w:spacing w:line="240" w:lineRule="auto"/>
        <w:jc w:val="right"/>
        <w:rPr>
          <w:sz w:val="24"/>
          <w:lang w:val="ro-RO"/>
        </w:rPr>
      </w:pPr>
    </w:p>
    <w:p w14:paraId="38FC8943" w14:textId="77777777" w:rsidR="00257C8A" w:rsidRDefault="00257C8A" w:rsidP="00614FDD">
      <w:pPr>
        <w:spacing w:line="240" w:lineRule="auto"/>
        <w:jc w:val="right"/>
        <w:rPr>
          <w:sz w:val="24"/>
          <w:lang w:val="ro-RO"/>
        </w:rPr>
      </w:pPr>
    </w:p>
    <w:p w14:paraId="3EBD3A7A" w14:textId="77777777" w:rsidR="00257C8A" w:rsidRDefault="00257C8A" w:rsidP="00614FDD">
      <w:pPr>
        <w:spacing w:line="240" w:lineRule="auto"/>
        <w:jc w:val="right"/>
        <w:rPr>
          <w:sz w:val="24"/>
          <w:lang w:val="ro-RO"/>
        </w:rPr>
      </w:pPr>
    </w:p>
    <w:p w14:paraId="5D025C84" w14:textId="77777777" w:rsidR="00D36238" w:rsidRDefault="00D36238" w:rsidP="00BB53BA">
      <w:pPr>
        <w:spacing w:line="240" w:lineRule="auto"/>
        <w:jc w:val="left"/>
        <w:rPr>
          <w:b/>
          <w:bCs/>
          <w:sz w:val="24"/>
          <w:lang w:val="ro-MD"/>
        </w:rPr>
      </w:pPr>
    </w:p>
    <w:p w14:paraId="6AA40FFD" w14:textId="5C7DB129" w:rsidR="00BB53BA" w:rsidRPr="00BB53BA" w:rsidRDefault="00BB53BA" w:rsidP="00BB53BA">
      <w:pPr>
        <w:spacing w:line="240" w:lineRule="auto"/>
        <w:jc w:val="left"/>
        <w:rPr>
          <w:b/>
          <w:bCs/>
          <w:sz w:val="24"/>
          <w:lang w:val="ro-MD"/>
        </w:rPr>
      </w:pPr>
      <w:r w:rsidRPr="00BB53BA">
        <w:rPr>
          <w:b/>
          <w:bCs/>
          <w:sz w:val="24"/>
          <w:lang w:val="ro-MD"/>
        </w:rPr>
        <w:t>Chișinău, 28 mai 2025.</w:t>
      </w:r>
    </w:p>
    <w:p w14:paraId="522EAAEB" w14:textId="33066009" w:rsidR="00257C8A" w:rsidRPr="00BB53BA" w:rsidRDefault="00BB53BA" w:rsidP="00BB53BA">
      <w:pPr>
        <w:spacing w:line="240" w:lineRule="auto"/>
        <w:jc w:val="left"/>
        <w:rPr>
          <w:b/>
          <w:bCs/>
          <w:sz w:val="24"/>
          <w:lang w:val="ro-RO"/>
        </w:rPr>
      </w:pPr>
      <w:r w:rsidRPr="00BB53BA">
        <w:rPr>
          <w:b/>
          <w:bCs/>
          <w:sz w:val="24"/>
          <w:lang w:val="ro-MD"/>
        </w:rPr>
        <w:t>Nr. 128.</w:t>
      </w:r>
    </w:p>
    <w:p w14:paraId="6E2B10CE" w14:textId="77777777" w:rsidR="00257C8A" w:rsidRDefault="00257C8A" w:rsidP="00614FDD">
      <w:pPr>
        <w:spacing w:line="240" w:lineRule="auto"/>
        <w:jc w:val="right"/>
        <w:rPr>
          <w:sz w:val="24"/>
          <w:lang w:val="ro-RO"/>
        </w:rPr>
      </w:pPr>
    </w:p>
    <w:p w14:paraId="345F4AEB" w14:textId="77777777" w:rsidR="00257C8A" w:rsidRDefault="00257C8A" w:rsidP="00614FDD">
      <w:pPr>
        <w:spacing w:line="240" w:lineRule="auto"/>
        <w:jc w:val="right"/>
        <w:rPr>
          <w:sz w:val="24"/>
          <w:lang w:val="ro-RO"/>
        </w:rPr>
      </w:pPr>
    </w:p>
    <w:p w14:paraId="4D8F8443" w14:textId="77777777" w:rsidR="00257C8A" w:rsidRDefault="00257C8A" w:rsidP="00614FDD">
      <w:pPr>
        <w:spacing w:line="240" w:lineRule="auto"/>
        <w:jc w:val="right"/>
        <w:rPr>
          <w:sz w:val="24"/>
          <w:lang w:val="ro-RO"/>
        </w:rPr>
      </w:pPr>
    </w:p>
    <w:p w14:paraId="252D0B54" w14:textId="77777777" w:rsidR="002A3998" w:rsidRDefault="002A3998" w:rsidP="00614FDD">
      <w:pPr>
        <w:spacing w:line="240" w:lineRule="auto"/>
        <w:jc w:val="right"/>
        <w:rPr>
          <w:sz w:val="24"/>
          <w:lang w:val="ro-RO"/>
        </w:rPr>
      </w:pPr>
    </w:p>
    <w:p w14:paraId="0A9A5611" w14:textId="3B6ECFF7" w:rsidR="00D0276E" w:rsidRPr="00614FDD" w:rsidRDefault="00D0276E" w:rsidP="00614FDD">
      <w:pPr>
        <w:spacing w:line="240" w:lineRule="auto"/>
        <w:jc w:val="right"/>
        <w:rPr>
          <w:sz w:val="24"/>
          <w:lang w:val="ro-RO"/>
        </w:rPr>
      </w:pPr>
      <w:r w:rsidRPr="00614FDD">
        <w:rPr>
          <w:sz w:val="24"/>
          <w:lang w:val="ro-RO"/>
        </w:rPr>
        <w:lastRenderedPageBreak/>
        <w:t>Aprobat</w:t>
      </w:r>
    </w:p>
    <w:p w14:paraId="5DE47316" w14:textId="77777777" w:rsidR="00D0276E" w:rsidRPr="00614FDD" w:rsidRDefault="00D0276E" w:rsidP="00614FDD">
      <w:pPr>
        <w:spacing w:line="240" w:lineRule="auto"/>
        <w:jc w:val="right"/>
        <w:rPr>
          <w:sz w:val="24"/>
          <w:lang w:val="ro-RO"/>
        </w:rPr>
      </w:pPr>
      <w:r w:rsidRPr="00614FDD">
        <w:rPr>
          <w:sz w:val="24"/>
          <w:lang w:val="ro-RO"/>
        </w:rPr>
        <w:t xml:space="preserve">prin Hotărârea Comitetului executiv </w:t>
      </w:r>
    </w:p>
    <w:p w14:paraId="201FF394" w14:textId="77777777" w:rsidR="00D0276E" w:rsidRPr="00614FDD" w:rsidRDefault="00D0276E" w:rsidP="00614FDD">
      <w:pPr>
        <w:spacing w:line="240" w:lineRule="auto"/>
        <w:jc w:val="right"/>
        <w:rPr>
          <w:sz w:val="24"/>
          <w:lang w:val="ro-RO"/>
        </w:rPr>
      </w:pPr>
      <w:r w:rsidRPr="00614FDD">
        <w:rPr>
          <w:sz w:val="24"/>
          <w:lang w:val="ro-RO"/>
        </w:rPr>
        <w:t xml:space="preserve">al Băncii Naționale a Moldovei </w:t>
      </w:r>
    </w:p>
    <w:p w14:paraId="04D02D6A" w14:textId="371D248A" w:rsidR="00D0276E" w:rsidRPr="00614FDD" w:rsidRDefault="00D0276E" w:rsidP="00614FDD">
      <w:pPr>
        <w:spacing w:line="240" w:lineRule="auto"/>
        <w:jc w:val="right"/>
        <w:rPr>
          <w:sz w:val="24"/>
          <w:lang w:val="ro-RO"/>
        </w:rPr>
      </w:pPr>
      <w:r w:rsidRPr="00614FDD">
        <w:rPr>
          <w:sz w:val="24"/>
          <w:lang w:val="ro-RO"/>
        </w:rPr>
        <w:t>nr</w:t>
      </w:r>
      <w:r w:rsidR="001605D5" w:rsidRPr="00614FDD">
        <w:rPr>
          <w:sz w:val="24"/>
          <w:lang w:val="ro-RO"/>
        </w:rPr>
        <w:t xml:space="preserve">. </w:t>
      </w:r>
      <w:r w:rsidR="001605D5" w:rsidRPr="001605EE">
        <w:rPr>
          <w:sz w:val="24"/>
          <w:lang w:val="ro-RO"/>
        </w:rPr>
        <w:t>128</w:t>
      </w:r>
      <w:r w:rsidR="00301D3A">
        <w:rPr>
          <w:sz w:val="24"/>
          <w:lang w:val="ro-RO"/>
        </w:rPr>
        <w:t>/</w:t>
      </w:r>
      <w:r w:rsidRPr="00614FDD">
        <w:rPr>
          <w:sz w:val="24"/>
          <w:lang w:val="ro-RO"/>
        </w:rPr>
        <w:t>2025</w:t>
      </w:r>
    </w:p>
    <w:p w14:paraId="416AFB46" w14:textId="77777777" w:rsidR="00D0276E" w:rsidRPr="00614FDD" w:rsidRDefault="00D0276E" w:rsidP="00614FDD">
      <w:pPr>
        <w:spacing w:line="240" w:lineRule="auto"/>
        <w:rPr>
          <w:sz w:val="24"/>
          <w:lang w:val="ro-RO"/>
        </w:rPr>
      </w:pPr>
    </w:p>
    <w:p w14:paraId="40367602" w14:textId="77777777" w:rsidR="00D0276E" w:rsidRPr="00614FDD" w:rsidRDefault="00D0276E" w:rsidP="00614FDD">
      <w:pPr>
        <w:autoSpaceDE w:val="0"/>
        <w:autoSpaceDN w:val="0"/>
        <w:adjustRightInd w:val="0"/>
        <w:spacing w:line="240" w:lineRule="auto"/>
        <w:ind w:firstLine="0"/>
        <w:jc w:val="center"/>
        <w:rPr>
          <w:b/>
          <w:bCs/>
          <w:sz w:val="24"/>
          <w:lang w:val="ro-RO"/>
        </w:rPr>
      </w:pPr>
      <w:r w:rsidRPr="00614FDD">
        <w:rPr>
          <w:b/>
          <w:bCs/>
          <w:sz w:val="24"/>
          <w:lang w:val="ro-RO"/>
        </w:rPr>
        <w:t>REGULAMENT</w:t>
      </w:r>
    </w:p>
    <w:p w14:paraId="045A12CE" w14:textId="6AD7E8CD" w:rsidR="00D0276E" w:rsidRPr="00614FDD" w:rsidRDefault="00D0276E" w:rsidP="00614FDD">
      <w:pPr>
        <w:spacing w:line="240" w:lineRule="auto"/>
        <w:ind w:firstLine="0"/>
        <w:jc w:val="center"/>
        <w:rPr>
          <w:b/>
          <w:bCs/>
          <w:sz w:val="24"/>
          <w:lang w:val="ro-RO"/>
        </w:rPr>
      </w:pPr>
      <w:r w:rsidRPr="00614FDD">
        <w:rPr>
          <w:b/>
          <w:bCs/>
          <w:sz w:val="24"/>
          <w:lang w:val="ro-RO"/>
        </w:rPr>
        <w:t xml:space="preserve">cu privire la </w:t>
      </w:r>
      <w:bookmarkStart w:id="1" w:name="_Hlk90024622"/>
      <w:r w:rsidRPr="00614FDD">
        <w:rPr>
          <w:b/>
          <w:bCs/>
          <w:sz w:val="24"/>
          <w:lang w:val="ro-RO"/>
        </w:rPr>
        <w:t>facilitățile permanente și facilitatea de credit pe parcursul zilei</w:t>
      </w:r>
    </w:p>
    <w:p w14:paraId="0E9027C7" w14:textId="27ACE3AF" w:rsidR="00D0276E" w:rsidRPr="00614FDD" w:rsidRDefault="00D0276E" w:rsidP="00614FDD">
      <w:pPr>
        <w:spacing w:line="240" w:lineRule="auto"/>
        <w:ind w:firstLine="0"/>
        <w:jc w:val="center"/>
        <w:rPr>
          <w:b/>
          <w:bCs/>
          <w:sz w:val="24"/>
          <w:lang w:val="ro-RO"/>
        </w:rPr>
      </w:pPr>
      <w:r w:rsidRPr="00614FDD">
        <w:rPr>
          <w:b/>
          <w:bCs/>
          <w:sz w:val="24"/>
          <w:lang w:val="ro-RO"/>
        </w:rPr>
        <w:t>acordate băncilor de către Banca Națională a Moldovei</w:t>
      </w:r>
    </w:p>
    <w:bookmarkEnd w:id="1"/>
    <w:p w14:paraId="4B52C6F2" w14:textId="77777777" w:rsidR="00D0276E" w:rsidRPr="00614FDD" w:rsidRDefault="00D0276E" w:rsidP="00614FDD">
      <w:pPr>
        <w:spacing w:line="240" w:lineRule="auto"/>
        <w:ind w:firstLine="0"/>
        <w:jc w:val="center"/>
        <w:rPr>
          <w:b/>
          <w:bCs/>
          <w:sz w:val="24"/>
          <w:lang w:val="ro-RO"/>
        </w:rPr>
      </w:pPr>
    </w:p>
    <w:p w14:paraId="41A720F5" w14:textId="77777777" w:rsidR="00D0276E" w:rsidRPr="00614FDD" w:rsidRDefault="00D0276E" w:rsidP="00614FDD">
      <w:pPr>
        <w:autoSpaceDE w:val="0"/>
        <w:autoSpaceDN w:val="0"/>
        <w:adjustRightInd w:val="0"/>
        <w:spacing w:line="240" w:lineRule="auto"/>
        <w:ind w:firstLine="0"/>
        <w:jc w:val="center"/>
        <w:rPr>
          <w:b/>
          <w:sz w:val="24"/>
          <w:lang w:val="ro-RO"/>
        </w:rPr>
      </w:pPr>
      <w:r w:rsidRPr="00614FDD">
        <w:rPr>
          <w:b/>
          <w:sz w:val="24"/>
          <w:lang w:val="ro-RO"/>
        </w:rPr>
        <w:t>Capitolul I</w:t>
      </w:r>
    </w:p>
    <w:p w14:paraId="43A83830" w14:textId="2EA77FA0" w:rsidR="00D0276E" w:rsidRPr="00614FDD" w:rsidRDefault="00D0276E" w:rsidP="00614FDD">
      <w:pPr>
        <w:autoSpaceDE w:val="0"/>
        <w:autoSpaceDN w:val="0"/>
        <w:adjustRightInd w:val="0"/>
        <w:spacing w:line="240" w:lineRule="auto"/>
        <w:ind w:firstLine="0"/>
        <w:jc w:val="center"/>
        <w:rPr>
          <w:b/>
          <w:sz w:val="24"/>
          <w:lang w:val="ro-RO"/>
        </w:rPr>
      </w:pPr>
      <w:r w:rsidRPr="00614FDD">
        <w:rPr>
          <w:b/>
          <w:sz w:val="24"/>
          <w:lang w:val="ro-RO"/>
        </w:rPr>
        <w:t>Dispoziții generale</w:t>
      </w:r>
    </w:p>
    <w:p w14:paraId="27805378" w14:textId="451A28B3"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Regulamentul cu privire la facilitățile permanente și facilitatea de credit pe parcursul zilei acordate băncilor de către Banca Națională a Moldovei (în continuare – regulament) stabilește regulile și procedurile de acordare băncilor și sucursalelor băncilor din alte state, licențiate de Banca Națională a Moldovei (în continuare </w:t>
      </w:r>
      <w:r w:rsidRPr="00614FDD">
        <w:rPr>
          <w:sz w:val="24"/>
          <w:lang w:val="ro-MD"/>
        </w:rPr>
        <w:t xml:space="preserve">- </w:t>
      </w:r>
      <w:r w:rsidRPr="00614FDD">
        <w:rPr>
          <w:sz w:val="24"/>
          <w:lang w:val="ro-RO"/>
        </w:rPr>
        <w:t>bănci), a accesului la facilitățile permanente și la facilitatea</w:t>
      </w:r>
      <w:r w:rsidR="00614FDD" w:rsidRPr="00614FDD">
        <w:rPr>
          <w:sz w:val="24"/>
          <w:lang w:val="ro-RO"/>
        </w:rPr>
        <w:t xml:space="preserve"> </w:t>
      </w:r>
      <w:r w:rsidRPr="00614FDD">
        <w:rPr>
          <w:sz w:val="24"/>
          <w:lang w:val="ro-RO"/>
        </w:rPr>
        <w:t>de credit pe parcursul zilei în moneda națională.</w:t>
      </w:r>
      <w:r w:rsidR="00614FDD" w:rsidRPr="00614FDD">
        <w:rPr>
          <w:sz w:val="24"/>
          <w:lang w:val="ro-RO"/>
        </w:rPr>
        <w:t xml:space="preserve"> </w:t>
      </w:r>
    </w:p>
    <w:p w14:paraId="010EE7C2"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Banca Națională a Moldovei (denumirea echivalentă - Banca Națională) acordă băncilor acces la facilitățile permanente și la facilitatea de credit pe parcursul zilei la inițiativa acestora.</w:t>
      </w:r>
    </w:p>
    <w:p w14:paraId="33DDA3B1"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Facilitățile permanente includ următoarele categorii:</w:t>
      </w:r>
    </w:p>
    <w:p w14:paraId="58DD8934" w14:textId="77777777" w:rsidR="00D0276E" w:rsidRPr="00614FDD" w:rsidRDefault="00D0276E" w:rsidP="00614FDD">
      <w:pPr>
        <w:numPr>
          <w:ilvl w:val="1"/>
          <w:numId w:val="3"/>
        </w:numPr>
        <w:tabs>
          <w:tab w:val="left" w:pos="1134"/>
        </w:tabs>
        <w:spacing w:line="240" w:lineRule="auto"/>
        <w:ind w:left="0" w:firstLine="720"/>
        <w:rPr>
          <w:sz w:val="24"/>
          <w:lang w:val="ro-RO"/>
        </w:rPr>
      </w:pPr>
      <w:r w:rsidRPr="00614FDD">
        <w:rPr>
          <w:sz w:val="24"/>
          <w:lang w:val="ro-RO"/>
        </w:rPr>
        <w:t>facilitatea de creditare marginală;</w:t>
      </w:r>
    </w:p>
    <w:p w14:paraId="45E5754E" w14:textId="77777777" w:rsidR="00D0276E" w:rsidRPr="00614FDD" w:rsidRDefault="00D0276E" w:rsidP="00614FDD">
      <w:pPr>
        <w:numPr>
          <w:ilvl w:val="1"/>
          <w:numId w:val="3"/>
        </w:numPr>
        <w:tabs>
          <w:tab w:val="left" w:pos="1134"/>
        </w:tabs>
        <w:spacing w:line="240" w:lineRule="auto"/>
        <w:ind w:left="0" w:firstLine="720"/>
        <w:rPr>
          <w:sz w:val="24"/>
          <w:lang w:val="ro-RO"/>
        </w:rPr>
      </w:pPr>
      <w:r w:rsidRPr="00614FDD">
        <w:rPr>
          <w:sz w:val="24"/>
          <w:lang w:val="ro-RO"/>
        </w:rPr>
        <w:t>facilitatea de depozit.</w:t>
      </w:r>
    </w:p>
    <w:p w14:paraId="0ED21897"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Banca Națională acordă acces la facilitățile permanente numai în conformitate cu obiectivele </w:t>
      </w:r>
      <w:r w:rsidRPr="00614FDD">
        <w:rPr>
          <w:sz w:val="24"/>
          <w:lang w:val="ro-MD"/>
        </w:rPr>
        <w:t>sale</w:t>
      </w:r>
      <w:r w:rsidRPr="00614FDD">
        <w:rPr>
          <w:sz w:val="24"/>
          <w:lang w:val="ro-RO"/>
        </w:rPr>
        <w:t xml:space="preserve"> de politică monetară.</w:t>
      </w:r>
    </w:p>
    <w:p w14:paraId="2D0617DF"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Nivelul ratelor dobânzii pentru facilitățile permanente se stabilește de Comitetul executiv al Băncii Naționale prin deciziile de politică monetară.</w:t>
      </w:r>
    </w:p>
    <w:p w14:paraId="5DCE96A2"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r w:rsidRPr="00614FDD">
        <w:rPr>
          <w:sz w:val="24"/>
          <w:lang w:val="ro-MD" w:eastAsia="ru-RU"/>
        </w:rPr>
        <w:t>Ratele dobânzii care se aplică facilităților permanente se publică pe pagina web oficială a Băncii Naționale și se anunță băncilor, în timp util după aprobare, printr-un comunicat expediat prin e-mail.</w:t>
      </w:r>
    </w:p>
    <w:p w14:paraId="5975AFC6"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bookmarkStart w:id="2" w:name="_Hlk152758136"/>
      <w:r w:rsidRPr="00614FDD">
        <w:rPr>
          <w:sz w:val="24"/>
          <w:lang w:val="ro-MD"/>
        </w:rPr>
        <w:t xml:space="preserve">Banca Națională poate </w:t>
      </w:r>
      <w:bookmarkStart w:id="3" w:name="_Hlk152680904"/>
      <w:r w:rsidRPr="00614FDD">
        <w:rPr>
          <w:sz w:val="24"/>
          <w:lang w:val="ro-MD"/>
        </w:rPr>
        <w:t>modifica condițiile aplicabile facilităților permanente sau poate suspenda facilitățile permanente în orice moment.</w:t>
      </w:r>
    </w:p>
    <w:bookmarkEnd w:id="2"/>
    <w:bookmarkEnd w:id="3"/>
    <w:p w14:paraId="12E5207D"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r w:rsidRPr="00614FDD">
        <w:rPr>
          <w:sz w:val="24"/>
          <w:lang w:val="ro-MD" w:eastAsia="ru-RU"/>
        </w:rPr>
        <w:t>Facilitatea de credit pe parcursul zilei se acordă fără dobândă.</w:t>
      </w:r>
    </w:p>
    <w:p w14:paraId="7B1C21EA"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r w:rsidRPr="00614FDD">
        <w:rPr>
          <w:sz w:val="24"/>
          <w:lang w:val="ro-RO"/>
        </w:rPr>
        <w:t xml:space="preserve">În înțelesul </w:t>
      </w:r>
      <w:r w:rsidRPr="00614FDD">
        <w:rPr>
          <w:sz w:val="24"/>
          <w:lang w:val="ro-MD" w:eastAsia="ru-RU"/>
        </w:rPr>
        <w:t xml:space="preserve">prezentului regulament, termenii și expresiile de mai jos au următoarele semnificații: </w:t>
      </w:r>
    </w:p>
    <w:p w14:paraId="014E0B4B" w14:textId="77777777" w:rsidR="00D0276E" w:rsidRPr="00614FDD" w:rsidRDefault="00D0276E" w:rsidP="00614FDD">
      <w:pPr>
        <w:numPr>
          <w:ilvl w:val="1"/>
          <w:numId w:val="4"/>
        </w:numPr>
        <w:tabs>
          <w:tab w:val="left" w:pos="1134"/>
        </w:tabs>
        <w:spacing w:line="240" w:lineRule="auto"/>
        <w:ind w:left="0" w:firstLine="720"/>
        <w:rPr>
          <w:sz w:val="24"/>
          <w:lang w:val="ro-MD" w:eastAsia="ru-RU"/>
        </w:rPr>
      </w:pPr>
      <w:r w:rsidRPr="00614FDD">
        <w:rPr>
          <w:b/>
          <w:sz w:val="24"/>
          <w:lang w:val="ro-MD" w:eastAsia="ru-RU"/>
        </w:rPr>
        <w:t>active eligibile pentru garantare</w:t>
      </w:r>
      <w:r w:rsidRPr="00614FDD">
        <w:rPr>
          <w:bCs/>
          <w:sz w:val="24"/>
          <w:lang w:val="ro-MD" w:eastAsia="ru-RU"/>
        </w:rPr>
        <w:t xml:space="preserve"> - </w:t>
      </w:r>
      <w:r w:rsidRPr="00614FDD">
        <w:rPr>
          <w:sz w:val="24"/>
          <w:lang w:val="ro-MD"/>
        </w:rPr>
        <w:t xml:space="preserve">valori mobiliare de stat </w:t>
      </w:r>
      <w:proofErr w:type="spellStart"/>
      <w:r w:rsidRPr="00614FDD">
        <w:rPr>
          <w:sz w:val="24"/>
          <w:lang w:val="ro-MD"/>
        </w:rPr>
        <w:t>şi</w:t>
      </w:r>
      <w:proofErr w:type="spellEnd"/>
      <w:r w:rsidRPr="00614FDD">
        <w:rPr>
          <w:sz w:val="24"/>
          <w:lang w:val="ro-MD"/>
        </w:rPr>
        <w:t xml:space="preserve"> certificate ale Băncii </w:t>
      </w:r>
      <w:proofErr w:type="spellStart"/>
      <w:r w:rsidRPr="00614FDD">
        <w:rPr>
          <w:sz w:val="24"/>
          <w:lang w:val="ro-MD"/>
        </w:rPr>
        <w:t>Naţionale</w:t>
      </w:r>
      <w:proofErr w:type="spellEnd"/>
      <w:r w:rsidRPr="00614FDD">
        <w:rPr>
          <w:sz w:val="24"/>
          <w:lang w:val="ro-MD"/>
        </w:rPr>
        <w:t xml:space="preserve"> a Moldovei emise în formă de înscriere în cont, care au scadența ulterioară cu cel puțin 3 zile lucrătoare scadenței operațiunii de acordare a facilității de creditare marginală/facilității de credit pe parcursul zilei;</w:t>
      </w:r>
    </w:p>
    <w:p w14:paraId="2A13E456" w14:textId="7213A084" w:rsidR="00D0276E" w:rsidRPr="00614FDD" w:rsidRDefault="00D0276E" w:rsidP="00614FDD">
      <w:pPr>
        <w:numPr>
          <w:ilvl w:val="1"/>
          <w:numId w:val="4"/>
        </w:numPr>
        <w:tabs>
          <w:tab w:val="left" w:pos="1134"/>
        </w:tabs>
        <w:spacing w:line="240" w:lineRule="auto"/>
        <w:ind w:left="0" w:firstLine="720"/>
        <w:rPr>
          <w:sz w:val="24"/>
          <w:lang w:val="ro-MD"/>
        </w:rPr>
      </w:pPr>
      <w:r w:rsidRPr="00614FDD">
        <w:rPr>
          <w:b/>
          <w:bCs/>
          <w:sz w:val="24"/>
          <w:lang w:val="ro-MD"/>
        </w:rPr>
        <w:t xml:space="preserve">Depozitar central unic al valorilor mobiliare (în continuare – Depozitar central unic) </w:t>
      </w:r>
      <w:r w:rsidRPr="00614FDD">
        <w:rPr>
          <w:sz w:val="24"/>
          <w:lang w:val="ro-MD"/>
        </w:rPr>
        <w:t xml:space="preserve">- </w:t>
      </w:r>
      <w:bookmarkStart w:id="4" w:name="_Hlk131778446"/>
      <w:r w:rsidRPr="00614FDD">
        <w:rPr>
          <w:sz w:val="24"/>
          <w:lang w:val="ro-MD"/>
        </w:rPr>
        <w:t>entitate astfel cum este definită în art.2 din Legea nr.234/2016 cu privire la Depozitarul central unic al valorilor mobiliare;</w:t>
      </w:r>
    </w:p>
    <w:bookmarkEnd w:id="4"/>
    <w:p w14:paraId="582B7189" w14:textId="77777777" w:rsidR="00D0276E" w:rsidRPr="00614FDD" w:rsidRDefault="00D0276E" w:rsidP="00614FDD">
      <w:pPr>
        <w:numPr>
          <w:ilvl w:val="1"/>
          <w:numId w:val="4"/>
        </w:numPr>
        <w:tabs>
          <w:tab w:val="left" w:pos="1134"/>
        </w:tabs>
        <w:spacing w:line="240" w:lineRule="auto"/>
        <w:ind w:left="0" w:firstLine="720"/>
        <w:rPr>
          <w:sz w:val="24"/>
          <w:lang w:val="ro-MD" w:eastAsia="ru-RU"/>
        </w:rPr>
      </w:pPr>
      <w:r w:rsidRPr="00614FDD">
        <w:rPr>
          <w:b/>
          <w:sz w:val="24"/>
          <w:lang w:val="ro-MD" w:eastAsia="ru-RU"/>
        </w:rPr>
        <w:t xml:space="preserve">facilitate de creditare marginală </w:t>
      </w:r>
      <w:r w:rsidRPr="00614FDD">
        <w:rPr>
          <w:sz w:val="24"/>
          <w:lang w:val="ro-MD" w:eastAsia="ru-RU"/>
        </w:rPr>
        <w:t xml:space="preserve">- facilitate permanentă oferită de Banca Națională, pe care băncile o pot folosi pentru a primi credite </w:t>
      </w:r>
      <w:proofErr w:type="spellStart"/>
      <w:r w:rsidRPr="00614FDD">
        <w:rPr>
          <w:sz w:val="24"/>
          <w:lang w:val="ro-MD" w:eastAsia="ru-RU"/>
        </w:rPr>
        <w:t>overnight</w:t>
      </w:r>
      <w:proofErr w:type="spellEnd"/>
      <w:r w:rsidRPr="00614FDD">
        <w:rPr>
          <w:sz w:val="24"/>
          <w:lang w:val="ro-MD" w:eastAsia="ru-RU"/>
        </w:rPr>
        <w:t>, la o rată a dobânzii prestabilită, cu condiția să dispună de active eligibile pentru garantare suficiente.</w:t>
      </w:r>
      <w:bookmarkStart w:id="5" w:name="_Hlk157765549"/>
      <w:r w:rsidRPr="00614FDD">
        <w:rPr>
          <w:sz w:val="24"/>
          <w:lang w:val="ro-MD" w:eastAsia="ru-RU"/>
        </w:rPr>
        <w:t xml:space="preserve"> Creditul </w:t>
      </w:r>
      <w:proofErr w:type="spellStart"/>
      <w:r w:rsidRPr="00614FDD">
        <w:rPr>
          <w:sz w:val="24"/>
          <w:lang w:val="ro-MD" w:eastAsia="ru-RU"/>
        </w:rPr>
        <w:t>overnight</w:t>
      </w:r>
      <w:proofErr w:type="spellEnd"/>
      <w:r w:rsidRPr="00614FDD">
        <w:rPr>
          <w:sz w:val="24"/>
          <w:lang w:val="ro-MD" w:eastAsia="ru-RU"/>
        </w:rPr>
        <w:t xml:space="preserve"> se acordă cu data decontării în aceeași zi cu data </w:t>
      </w:r>
      <w:proofErr w:type="spellStart"/>
      <w:r w:rsidRPr="00614FDD">
        <w:rPr>
          <w:sz w:val="24"/>
          <w:lang w:val="ro-MD" w:eastAsia="ru-RU"/>
        </w:rPr>
        <w:t>tranzacţiei</w:t>
      </w:r>
      <w:proofErr w:type="spellEnd"/>
      <w:r w:rsidRPr="00614FDD">
        <w:rPr>
          <w:sz w:val="24"/>
          <w:lang w:val="ro-MD" w:eastAsia="ru-RU"/>
        </w:rPr>
        <w:t xml:space="preserve"> </w:t>
      </w:r>
      <w:proofErr w:type="spellStart"/>
      <w:r w:rsidRPr="00614FDD">
        <w:rPr>
          <w:sz w:val="24"/>
          <w:lang w:val="ro-MD" w:eastAsia="ru-RU"/>
        </w:rPr>
        <w:t>şi</w:t>
      </w:r>
      <w:proofErr w:type="spellEnd"/>
      <w:r w:rsidRPr="00614FDD">
        <w:rPr>
          <w:sz w:val="24"/>
          <w:lang w:val="ro-MD" w:eastAsia="ru-RU"/>
        </w:rPr>
        <w:t xml:space="preserve"> </w:t>
      </w:r>
      <w:proofErr w:type="spellStart"/>
      <w:r w:rsidRPr="00614FDD">
        <w:rPr>
          <w:sz w:val="24"/>
          <w:lang w:val="ro-MD" w:eastAsia="ru-RU"/>
        </w:rPr>
        <w:t>scadenţa</w:t>
      </w:r>
      <w:proofErr w:type="spellEnd"/>
      <w:r w:rsidRPr="00614FDD">
        <w:rPr>
          <w:sz w:val="24"/>
          <w:lang w:val="ro-MD" w:eastAsia="ru-RU"/>
        </w:rPr>
        <w:t xml:space="preserve"> în următoarea zi lucrătoare</w:t>
      </w:r>
      <w:bookmarkEnd w:id="5"/>
      <w:r w:rsidRPr="00614FDD">
        <w:rPr>
          <w:sz w:val="24"/>
          <w:lang w:val="ro-MD" w:eastAsia="ru-RU"/>
        </w:rPr>
        <w:t>;</w:t>
      </w:r>
    </w:p>
    <w:p w14:paraId="15AF8640" w14:textId="77777777" w:rsidR="00D0276E" w:rsidRPr="00614FDD" w:rsidRDefault="00D0276E" w:rsidP="00614FDD">
      <w:pPr>
        <w:numPr>
          <w:ilvl w:val="1"/>
          <w:numId w:val="4"/>
        </w:numPr>
        <w:tabs>
          <w:tab w:val="left" w:pos="1134"/>
        </w:tabs>
        <w:spacing w:line="240" w:lineRule="auto"/>
        <w:ind w:left="0" w:firstLine="720"/>
        <w:rPr>
          <w:sz w:val="24"/>
          <w:lang w:val="ro-MD" w:eastAsia="ru-RU"/>
        </w:rPr>
      </w:pPr>
      <w:r w:rsidRPr="00614FDD">
        <w:rPr>
          <w:b/>
          <w:bCs/>
          <w:sz w:val="24"/>
          <w:lang w:val="ro-MD" w:eastAsia="ru-RU"/>
        </w:rPr>
        <w:t>facilitate de credit pe parcursul zilei –</w:t>
      </w:r>
      <w:r w:rsidRPr="00614FDD">
        <w:rPr>
          <w:sz w:val="24"/>
          <w:lang w:val="ro-MD" w:eastAsia="ru-RU"/>
        </w:rPr>
        <w:t xml:space="preserve"> </w:t>
      </w:r>
      <w:r w:rsidRPr="00614FDD">
        <w:rPr>
          <w:sz w:val="24"/>
          <w:lang w:val="ro-RO" w:eastAsia="ru-RU"/>
        </w:rPr>
        <w:t xml:space="preserve">facilitate oferită de Banca Națională pe care </w:t>
      </w:r>
      <w:r w:rsidRPr="00614FDD">
        <w:rPr>
          <w:sz w:val="24"/>
          <w:lang w:val="ro-MD" w:eastAsia="ru-RU"/>
        </w:rPr>
        <w:t xml:space="preserve">băncile o pot folosi pentru a primi credite pe o perioadă mai scurtă de o zi operațională (credite </w:t>
      </w:r>
      <w:proofErr w:type="spellStart"/>
      <w:r w:rsidRPr="00614FDD">
        <w:rPr>
          <w:sz w:val="24"/>
          <w:lang w:val="ro-MD" w:eastAsia="ru-RU"/>
        </w:rPr>
        <w:t>intraday</w:t>
      </w:r>
      <w:proofErr w:type="spellEnd"/>
      <w:r w:rsidRPr="00614FDD">
        <w:rPr>
          <w:sz w:val="24"/>
          <w:lang w:val="ro-MD" w:eastAsia="ru-RU"/>
        </w:rPr>
        <w:t>), cu condiția să dispună de active eligibile pentru garantare suficiente;</w:t>
      </w:r>
    </w:p>
    <w:p w14:paraId="09BE0F95" w14:textId="77777777" w:rsidR="00D0276E" w:rsidRPr="00614FDD" w:rsidRDefault="00D0276E" w:rsidP="00614FDD">
      <w:pPr>
        <w:numPr>
          <w:ilvl w:val="1"/>
          <w:numId w:val="4"/>
        </w:numPr>
        <w:tabs>
          <w:tab w:val="left" w:pos="1134"/>
        </w:tabs>
        <w:spacing w:line="240" w:lineRule="auto"/>
        <w:ind w:left="0" w:firstLine="720"/>
        <w:rPr>
          <w:sz w:val="24"/>
          <w:lang w:val="ro-MD" w:eastAsia="ru-RU"/>
        </w:rPr>
      </w:pPr>
      <w:r w:rsidRPr="00614FDD">
        <w:rPr>
          <w:b/>
          <w:bCs/>
          <w:sz w:val="24"/>
          <w:lang w:val="ro-MD" w:eastAsia="ru-RU"/>
        </w:rPr>
        <w:t>facilitate de depozit -</w:t>
      </w:r>
      <w:r w:rsidRPr="00614FDD">
        <w:rPr>
          <w:sz w:val="24"/>
          <w:lang w:val="ro-MD" w:eastAsia="ru-RU"/>
        </w:rPr>
        <w:t xml:space="preserve"> </w:t>
      </w:r>
      <w:r w:rsidRPr="00614FDD">
        <w:rPr>
          <w:bCs/>
          <w:sz w:val="24"/>
          <w:lang w:val="ro-MD" w:eastAsia="ru-RU"/>
        </w:rPr>
        <w:t>facilitate permanentă</w:t>
      </w:r>
      <w:r w:rsidRPr="00614FDD">
        <w:rPr>
          <w:b/>
          <w:sz w:val="24"/>
          <w:lang w:val="ro-MD" w:eastAsia="ru-RU"/>
        </w:rPr>
        <w:t xml:space="preserve"> </w:t>
      </w:r>
      <w:r w:rsidRPr="00614FDD">
        <w:rPr>
          <w:bCs/>
          <w:sz w:val="24"/>
          <w:lang w:val="ro-MD" w:eastAsia="ru-RU"/>
        </w:rPr>
        <w:t xml:space="preserve">oferită de Banca Națională, pe care băncile o pot folosi pentru a plasa depozite </w:t>
      </w:r>
      <w:proofErr w:type="spellStart"/>
      <w:r w:rsidRPr="00614FDD">
        <w:rPr>
          <w:bCs/>
          <w:sz w:val="24"/>
          <w:lang w:val="ro-MD" w:eastAsia="ru-RU"/>
        </w:rPr>
        <w:t>overnight</w:t>
      </w:r>
      <w:proofErr w:type="spellEnd"/>
      <w:r w:rsidRPr="00614FDD">
        <w:rPr>
          <w:bCs/>
          <w:sz w:val="24"/>
          <w:lang w:val="ro-MD" w:eastAsia="ru-RU"/>
        </w:rPr>
        <w:t>, remunerate</w:t>
      </w:r>
      <w:r w:rsidRPr="00614FDD">
        <w:rPr>
          <w:bCs/>
          <w:color w:val="FF0000"/>
          <w:sz w:val="24"/>
          <w:lang w:val="ro-MD" w:eastAsia="ru-RU"/>
        </w:rPr>
        <w:t xml:space="preserve"> </w:t>
      </w:r>
      <w:r w:rsidRPr="00614FDD">
        <w:rPr>
          <w:bCs/>
          <w:sz w:val="24"/>
          <w:lang w:val="ro-MD" w:eastAsia="ru-RU"/>
        </w:rPr>
        <w:t xml:space="preserve">la o rată a dobânzii prestabilită. Scadența depozitului </w:t>
      </w:r>
      <w:proofErr w:type="spellStart"/>
      <w:r w:rsidRPr="00614FDD">
        <w:rPr>
          <w:bCs/>
          <w:sz w:val="24"/>
          <w:lang w:val="ro-MD" w:eastAsia="ru-RU"/>
        </w:rPr>
        <w:t>overnight</w:t>
      </w:r>
      <w:proofErr w:type="spellEnd"/>
      <w:r w:rsidRPr="00614FDD">
        <w:rPr>
          <w:bCs/>
          <w:sz w:val="24"/>
          <w:lang w:val="ro-MD" w:eastAsia="ru-RU"/>
        </w:rPr>
        <w:t xml:space="preserve"> este prima zi </w:t>
      </w:r>
      <w:proofErr w:type="spellStart"/>
      <w:r w:rsidRPr="00614FDD">
        <w:rPr>
          <w:bCs/>
          <w:sz w:val="24"/>
          <w:lang w:val="ro-MD" w:eastAsia="ru-RU"/>
        </w:rPr>
        <w:t>operaţională</w:t>
      </w:r>
      <w:proofErr w:type="spellEnd"/>
      <w:r w:rsidRPr="00614FDD">
        <w:rPr>
          <w:bCs/>
          <w:sz w:val="24"/>
          <w:lang w:val="ro-MD" w:eastAsia="ru-RU"/>
        </w:rPr>
        <w:t xml:space="preserve"> care urmează după data plasării depozitului;</w:t>
      </w:r>
    </w:p>
    <w:p w14:paraId="5B6881CC" w14:textId="77777777" w:rsidR="00D0276E" w:rsidRPr="00614FDD" w:rsidRDefault="00D0276E" w:rsidP="00614FDD">
      <w:pPr>
        <w:numPr>
          <w:ilvl w:val="1"/>
          <w:numId w:val="4"/>
        </w:numPr>
        <w:tabs>
          <w:tab w:val="left" w:pos="1134"/>
        </w:tabs>
        <w:spacing w:line="240" w:lineRule="auto"/>
        <w:ind w:left="0" w:firstLine="720"/>
        <w:rPr>
          <w:sz w:val="24"/>
          <w:lang w:val="ro-MD"/>
        </w:rPr>
      </w:pPr>
      <w:r w:rsidRPr="00614FDD">
        <w:rPr>
          <w:b/>
          <w:sz w:val="24"/>
          <w:lang w:val="ro-MD"/>
        </w:rPr>
        <w:t>sistemul Depozitarului central unic</w:t>
      </w:r>
      <w:r w:rsidRPr="00614FDD">
        <w:rPr>
          <w:sz w:val="24"/>
          <w:lang w:val="ro-MD"/>
        </w:rPr>
        <w:t xml:space="preserve"> - sistem de decontare a valorilor mobiliare, gestionat de Depozitarul central unic, care asigură prestarea de către acesta a serviciilor de înregistrare a valorilor mobiliare, de administrare centralizată, de decontare și, după caz, a serviciilor auxiliare.</w:t>
      </w:r>
    </w:p>
    <w:p w14:paraId="53485190" w14:textId="77777777" w:rsidR="00D0276E" w:rsidRPr="00614FDD" w:rsidRDefault="00D0276E" w:rsidP="00614FDD">
      <w:pPr>
        <w:spacing w:line="240" w:lineRule="auto"/>
        <w:rPr>
          <w:b/>
          <w:sz w:val="24"/>
          <w:lang w:val="ro-MD"/>
        </w:rPr>
      </w:pPr>
    </w:p>
    <w:p w14:paraId="186DF514" w14:textId="77777777" w:rsidR="00D0276E" w:rsidRPr="00614FDD" w:rsidRDefault="00D0276E" w:rsidP="00614FDD">
      <w:pPr>
        <w:spacing w:line="240" w:lineRule="auto"/>
        <w:ind w:firstLine="0"/>
        <w:jc w:val="center"/>
        <w:rPr>
          <w:b/>
          <w:sz w:val="24"/>
          <w:lang w:val="ro-MD"/>
        </w:rPr>
      </w:pPr>
      <w:r w:rsidRPr="00614FDD">
        <w:rPr>
          <w:b/>
          <w:sz w:val="24"/>
          <w:lang w:val="ro-MD"/>
        </w:rPr>
        <w:lastRenderedPageBreak/>
        <w:t>Capitolul II</w:t>
      </w:r>
    </w:p>
    <w:p w14:paraId="4D5FCC18" w14:textId="7FC00E4E" w:rsidR="00D0276E" w:rsidRPr="00614FDD" w:rsidRDefault="00D0276E" w:rsidP="00614FDD">
      <w:pPr>
        <w:spacing w:line="240" w:lineRule="auto"/>
        <w:ind w:firstLine="0"/>
        <w:jc w:val="center"/>
        <w:rPr>
          <w:b/>
          <w:bCs/>
          <w:sz w:val="24"/>
          <w:lang w:val="ro-MD" w:eastAsia="ru-RU"/>
        </w:rPr>
      </w:pPr>
      <w:r w:rsidRPr="00614FDD">
        <w:rPr>
          <w:b/>
          <w:bCs/>
          <w:sz w:val="24"/>
          <w:lang w:val="ro-MD" w:eastAsia="ru-RU"/>
        </w:rPr>
        <w:t>Condiții de acces la facilitățile permanente</w:t>
      </w:r>
    </w:p>
    <w:p w14:paraId="6F2587A9" w14:textId="77777777" w:rsidR="00D0276E" w:rsidRPr="00614FDD" w:rsidRDefault="00D0276E" w:rsidP="00614FDD">
      <w:pPr>
        <w:spacing w:line="240" w:lineRule="auto"/>
        <w:ind w:firstLine="0"/>
        <w:jc w:val="center"/>
        <w:rPr>
          <w:b/>
          <w:bCs/>
          <w:sz w:val="24"/>
          <w:lang w:val="ro-MD" w:eastAsia="ru-RU"/>
        </w:rPr>
      </w:pPr>
      <w:r w:rsidRPr="00614FDD">
        <w:rPr>
          <w:b/>
          <w:bCs/>
          <w:sz w:val="24"/>
          <w:lang w:val="ro-MD" w:eastAsia="ru-RU"/>
        </w:rPr>
        <w:t>și la facilitatea de credit pe parcursul zilei</w:t>
      </w:r>
    </w:p>
    <w:p w14:paraId="0DD26186"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MD"/>
        </w:rPr>
        <w:t>Fără a aduce atingere prevederilor pct. 4 și 7, accesul la facilitatea de creditare marginală și la facilitatea de credit pe parcursul zilei poate fi acordat băncilor care întrunesc cumulativ următoarele condiții:</w:t>
      </w:r>
    </w:p>
    <w:p w14:paraId="5AF4005C" w14:textId="77777777" w:rsidR="00D0276E" w:rsidRPr="00614FDD" w:rsidRDefault="00D0276E" w:rsidP="00614FDD">
      <w:pPr>
        <w:numPr>
          <w:ilvl w:val="1"/>
          <w:numId w:val="5"/>
        </w:numPr>
        <w:tabs>
          <w:tab w:val="left" w:pos="1134"/>
        </w:tabs>
        <w:spacing w:line="240" w:lineRule="auto"/>
        <w:ind w:left="0" w:firstLine="720"/>
        <w:rPr>
          <w:sz w:val="24"/>
          <w:lang w:val="ro-RO"/>
        </w:rPr>
      </w:pPr>
      <w:r w:rsidRPr="00614FDD">
        <w:rPr>
          <w:sz w:val="24"/>
          <w:lang w:val="ro-RO"/>
        </w:rPr>
        <w:t>au încheiat cu Banca Națională Contractul de acordare a facilităților permanente și a facilității de credit pe parcursul zilei, conform contractului – cadru prevăzut în anexă;</w:t>
      </w:r>
    </w:p>
    <w:p w14:paraId="5DBEA97A" w14:textId="43B2AB85" w:rsidR="00D0276E" w:rsidRPr="00614FDD" w:rsidRDefault="00D0276E" w:rsidP="00614FDD">
      <w:pPr>
        <w:numPr>
          <w:ilvl w:val="1"/>
          <w:numId w:val="5"/>
        </w:numPr>
        <w:tabs>
          <w:tab w:val="left" w:pos="1134"/>
        </w:tabs>
        <w:spacing w:line="240" w:lineRule="auto"/>
        <w:ind w:left="0" w:firstLine="720"/>
        <w:rPr>
          <w:sz w:val="24"/>
          <w:lang w:val="ro-RO"/>
        </w:rPr>
      </w:pPr>
      <w:r w:rsidRPr="00614FDD">
        <w:rPr>
          <w:sz w:val="24"/>
          <w:lang w:val="ro-MD"/>
        </w:rPr>
        <w:t>dețin calitatea de participant la sistemul automatizat de plăți interne (în continuare -</w:t>
      </w:r>
      <w:r w:rsidR="00614FDD" w:rsidRPr="00614FDD">
        <w:rPr>
          <w:sz w:val="24"/>
          <w:lang w:val="ro-MD"/>
        </w:rPr>
        <w:t xml:space="preserve"> </w:t>
      </w:r>
      <w:r w:rsidRPr="00614FDD">
        <w:rPr>
          <w:sz w:val="24"/>
          <w:lang w:val="ro-MD"/>
        </w:rPr>
        <w:t>SAPI) și la Depozitarul central unic;</w:t>
      </w:r>
    </w:p>
    <w:p w14:paraId="7678A846" w14:textId="77777777" w:rsidR="00D0276E" w:rsidRPr="00614FDD" w:rsidRDefault="00D0276E" w:rsidP="00614FDD">
      <w:pPr>
        <w:numPr>
          <w:ilvl w:val="1"/>
          <w:numId w:val="5"/>
        </w:numPr>
        <w:tabs>
          <w:tab w:val="left" w:pos="1134"/>
        </w:tabs>
        <w:spacing w:line="240" w:lineRule="auto"/>
        <w:ind w:left="0" w:firstLine="720"/>
        <w:rPr>
          <w:sz w:val="24"/>
          <w:lang w:val="ro-RO"/>
        </w:rPr>
      </w:pPr>
      <w:r w:rsidRPr="00614FDD">
        <w:rPr>
          <w:sz w:val="24"/>
          <w:lang w:val="ro-RO"/>
        </w:rPr>
        <w:t xml:space="preserve">în conformitate cu regulile și procedurile Depozitarului central unic, au rezervat, în conturile deschise în sistemul Depozitarului central unic, active eligibile pentru garantare în volum suficient pentru obținerea creditelor </w:t>
      </w:r>
      <w:proofErr w:type="spellStart"/>
      <w:r w:rsidRPr="00614FDD">
        <w:rPr>
          <w:sz w:val="24"/>
          <w:lang w:val="ro-RO"/>
        </w:rPr>
        <w:t>intraday</w:t>
      </w:r>
      <w:proofErr w:type="spellEnd"/>
      <w:r w:rsidRPr="00614FDD">
        <w:rPr>
          <w:sz w:val="24"/>
          <w:lang w:val="ro-RO"/>
        </w:rPr>
        <w:t>/</w:t>
      </w:r>
      <w:proofErr w:type="spellStart"/>
      <w:r w:rsidRPr="00614FDD">
        <w:rPr>
          <w:sz w:val="24"/>
          <w:lang w:val="ro-RO"/>
        </w:rPr>
        <w:t>overnight</w:t>
      </w:r>
      <w:proofErr w:type="spellEnd"/>
      <w:r w:rsidRPr="00614FDD">
        <w:rPr>
          <w:sz w:val="24"/>
          <w:lang w:val="ro-RO"/>
        </w:rPr>
        <w:t>;</w:t>
      </w:r>
    </w:p>
    <w:p w14:paraId="0DDC8868" w14:textId="77777777" w:rsidR="00D0276E" w:rsidRPr="00614FDD" w:rsidRDefault="00D0276E" w:rsidP="00614FDD">
      <w:pPr>
        <w:numPr>
          <w:ilvl w:val="1"/>
          <w:numId w:val="5"/>
        </w:numPr>
        <w:tabs>
          <w:tab w:val="left" w:pos="1134"/>
        </w:tabs>
        <w:spacing w:line="240" w:lineRule="auto"/>
        <w:ind w:left="0" w:firstLine="720"/>
        <w:rPr>
          <w:sz w:val="24"/>
          <w:lang w:val="ro-RO"/>
        </w:rPr>
      </w:pPr>
      <w:bookmarkStart w:id="6" w:name="_Hlk133395313"/>
      <w:r w:rsidRPr="00614FDD">
        <w:rPr>
          <w:sz w:val="24"/>
          <w:lang w:val="ro-RO"/>
        </w:rPr>
        <w:t xml:space="preserve">întrunesc condițiile pentru participarea la operațiunile de piață monetară efectuate de Banca Națională a Moldovei, </w:t>
      </w:r>
      <w:bookmarkStart w:id="7" w:name="_Hlk152754643"/>
      <w:r w:rsidRPr="00614FDD">
        <w:rPr>
          <w:sz w:val="24"/>
          <w:lang w:val="ro-RO"/>
        </w:rPr>
        <w:t xml:space="preserve">stipulate la pct.5-7 din Regulamentul cu privire la operațiunile de piață monetară ale Băncii Naționale a Moldovei, aprobat prin Hotărârea Consiliului de administrație al Băncii Naționale a Moldovei nr.188/2014, </w:t>
      </w:r>
      <w:bookmarkEnd w:id="7"/>
      <w:r w:rsidRPr="00614FDD">
        <w:rPr>
          <w:sz w:val="24"/>
          <w:lang w:val="ro-RO"/>
        </w:rPr>
        <w:t xml:space="preserve">și nu se află în niciuna din situațiile de neîndeplinire a obligațiilor, stipulate la pct.118 din regulamentul menționat. </w:t>
      </w:r>
    </w:p>
    <w:bookmarkEnd w:id="6"/>
    <w:p w14:paraId="6069C4BD"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Fără a aduce atingere prevederilor pct. 4 și 7, accesul la facilitatea de depozit poate fi acordat băncilor care întrunesc cumulativ următoarele condiții:</w:t>
      </w:r>
    </w:p>
    <w:p w14:paraId="54AD6106" w14:textId="77777777" w:rsidR="00D0276E" w:rsidRPr="00614FDD" w:rsidRDefault="00D0276E" w:rsidP="00614FDD">
      <w:pPr>
        <w:numPr>
          <w:ilvl w:val="1"/>
          <w:numId w:val="6"/>
        </w:numPr>
        <w:tabs>
          <w:tab w:val="left" w:pos="1134"/>
        </w:tabs>
        <w:spacing w:line="240" w:lineRule="auto"/>
        <w:ind w:left="0" w:firstLine="720"/>
        <w:rPr>
          <w:sz w:val="24"/>
          <w:lang w:val="ro-RO"/>
        </w:rPr>
      </w:pPr>
      <w:r w:rsidRPr="00614FDD">
        <w:rPr>
          <w:sz w:val="24"/>
          <w:lang w:val="ro-RO"/>
        </w:rPr>
        <w:t>au încheiat cu Banca Națională a Moldovei contractul indicat la sbp.10.1;</w:t>
      </w:r>
    </w:p>
    <w:p w14:paraId="1A6FFF45" w14:textId="77777777" w:rsidR="00D0276E" w:rsidRPr="00614FDD" w:rsidRDefault="00D0276E" w:rsidP="00614FDD">
      <w:pPr>
        <w:numPr>
          <w:ilvl w:val="1"/>
          <w:numId w:val="6"/>
        </w:numPr>
        <w:tabs>
          <w:tab w:val="left" w:pos="1134"/>
        </w:tabs>
        <w:spacing w:line="240" w:lineRule="auto"/>
        <w:ind w:left="0" w:firstLine="720"/>
        <w:rPr>
          <w:sz w:val="24"/>
          <w:lang w:val="ro-RO"/>
        </w:rPr>
      </w:pPr>
      <w:r w:rsidRPr="00614FDD">
        <w:rPr>
          <w:sz w:val="24"/>
          <w:lang w:val="ro-RO"/>
        </w:rPr>
        <w:t>dețin calitatea de participant la SAPI;</w:t>
      </w:r>
    </w:p>
    <w:p w14:paraId="55A0B69C" w14:textId="77777777" w:rsidR="00D0276E" w:rsidRPr="00614FDD" w:rsidRDefault="00D0276E" w:rsidP="00614FDD">
      <w:pPr>
        <w:numPr>
          <w:ilvl w:val="1"/>
          <w:numId w:val="6"/>
        </w:numPr>
        <w:tabs>
          <w:tab w:val="left" w:pos="1134"/>
        </w:tabs>
        <w:spacing w:line="240" w:lineRule="auto"/>
        <w:ind w:left="0" w:firstLine="720"/>
        <w:rPr>
          <w:sz w:val="24"/>
          <w:lang w:val="ro-RO"/>
        </w:rPr>
      </w:pPr>
      <w:r w:rsidRPr="00614FDD">
        <w:rPr>
          <w:sz w:val="24"/>
          <w:lang w:val="ro-RO"/>
        </w:rPr>
        <w:t>întrunesc condițiile pentru participarea la operațiunile de piață monetară efectuate de Banca Națională a Moldovei, stipulate la pct.5-7 din Regulamentul cu privire la operațiunile de piață monetară ale Băncii Naționale a Moldovei, aprobat prin Hotărârea Consiliului de administrație al Băncii Naționale a Moldovei nr.188/2014, și nu se află în niciuna din situațiile de neîndeplinire a obligațiilor, stipulate la pct.118 din regulamentul menționat.</w:t>
      </w:r>
    </w:p>
    <w:p w14:paraId="118A4F86"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r w:rsidRPr="00614FDD">
        <w:rPr>
          <w:sz w:val="24"/>
          <w:lang w:val="ro-MD" w:eastAsia="ru-RU"/>
        </w:rPr>
        <w:t xml:space="preserve">Acordarea creditelor </w:t>
      </w:r>
      <w:proofErr w:type="spellStart"/>
      <w:r w:rsidRPr="00614FDD">
        <w:rPr>
          <w:sz w:val="24"/>
          <w:lang w:val="ro-MD" w:eastAsia="ru-RU"/>
        </w:rPr>
        <w:t>intraday</w:t>
      </w:r>
      <w:proofErr w:type="spellEnd"/>
      <w:r w:rsidRPr="00614FDD">
        <w:rPr>
          <w:sz w:val="24"/>
          <w:lang w:val="ro-MD" w:eastAsia="ru-RU"/>
        </w:rPr>
        <w:t xml:space="preserve"> în cadrul facilității de credit pe parcursul zilei și a creditelor </w:t>
      </w:r>
      <w:proofErr w:type="spellStart"/>
      <w:r w:rsidRPr="00614FDD">
        <w:rPr>
          <w:sz w:val="24"/>
          <w:lang w:val="ro-MD" w:eastAsia="ru-RU"/>
        </w:rPr>
        <w:t>overnight</w:t>
      </w:r>
      <w:proofErr w:type="spellEnd"/>
      <w:r w:rsidRPr="00614FDD">
        <w:rPr>
          <w:sz w:val="24"/>
          <w:lang w:val="ro-MD" w:eastAsia="ru-RU"/>
        </w:rPr>
        <w:t xml:space="preserve"> în cadrul facilității de creditare marginală este condiționată de garantarea acestora cu active eligibile pentru garantare. </w:t>
      </w:r>
    </w:p>
    <w:p w14:paraId="02197AC9"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eastAsia="ru-RU"/>
        </w:rPr>
      </w:pPr>
      <w:r w:rsidRPr="00614FDD">
        <w:rPr>
          <w:sz w:val="24"/>
          <w:lang w:val="ro-MD" w:eastAsia="ru-RU"/>
        </w:rPr>
        <w:t xml:space="preserve">Pentru a putea beneficia de credite </w:t>
      </w:r>
      <w:proofErr w:type="spellStart"/>
      <w:r w:rsidRPr="00614FDD">
        <w:rPr>
          <w:sz w:val="24"/>
          <w:lang w:val="ro-MD" w:eastAsia="ru-RU"/>
        </w:rPr>
        <w:t>intraday</w:t>
      </w:r>
      <w:proofErr w:type="spellEnd"/>
      <w:r w:rsidRPr="00614FDD">
        <w:rPr>
          <w:sz w:val="24"/>
          <w:lang w:val="ro-MD" w:eastAsia="ru-RU"/>
        </w:rPr>
        <w:t>/</w:t>
      </w:r>
      <w:proofErr w:type="spellStart"/>
      <w:r w:rsidRPr="00614FDD">
        <w:rPr>
          <w:sz w:val="24"/>
          <w:lang w:val="ro-MD" w:eastAsia="ru-RU"/>
        </w:rPr>
        <w:t>overnight</w:t>
      </w:r>
      <w:proofErr w:type="spellEnd"/>
      <w:r w:rsidRPr="00614FDD">
        <w:rPr>
          <w:sz w:val="24"/>
          <w:lang w:val="ro-MD" w:eastAsia="ru-RU"/>
        </w:rPr>
        <w:t>, banca va rezerva în sistemul Depozitarului central unic un volum suficient de active eligibile pentru garantare în vederea constituirii garanției.</w:t>
      </w:r>
    </w:p>
    <w:p w14:paraId="26881FDA"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Valoarea activelor eligibile pentru garantarea</w:t>
      </w:r>
      <w:r w:rsidRPr="00614FDD">
        <w:rPr>
          <w:sz w:val="24"/>
          <w:lang w:val="ro-MD" w:eastAsia="ru-RU"/>
        </w:rPr>
        <w:t xml:space="preserve"> creditelor </w:t>
      </w:r>
      <w:proofErr w:type="spellStart"/>
      <w:r w:rsidRPr="00614FDD">
        <w:rPr>
          <w:sz w:val="24"/>
          <w:lang w:val="ro-MD" w:eastAsia="ru-RU"/>
        </w:rPr>
        <w:t>intraday</w:t>
      </w:r>
      <w:proofErr w:type="spellEnd"/>
      <w:r w:rsidRPr="00614FDD">
        <w:rPr>
          <w:sz w:val="24"/>
          <w:lang w:val="ro-MD" w:eastAsia="ru-RU"/>
        </w:rPr>
        <w:t>/</w:t>
      </w:r>
      <w:proofErr w:type="spellStart"/>
      <w:r w:rsidRPr="00614FDD">
        <w:rPr>
          <w:sz w:val="24"/>
          <w:lang w:val="ro-MD" w:eastAsia="ru-RU"/>
        </w:rPr>
        <w:t>overnight</w:t>
      </w:r>
      <w:proofErr w:type="spellEnd"/>
      <w:r w:rsidRPr="00614FDD">
        <w:rPr>
          <w:sz w:val="24"/>
          <w:lang w:val="ro-RO"/>
        </w:rPr>
        <w:t xml:space="preserve"> se determină în conformitate cu Normele </w:t>
      </w:r>
      <w:bookmarkStart w:id="8" w:name="_Hlk193878795"/>
      <w:r w:rsidRPr="00614FDD">
        <w:rPr>
          <w:sz w:val="24"/>
          <w:lang w:val="ro-RO"/>
        </w:rPr>
        <w:t xml:space="preserve">cu privire la evaluarea activelor </w:t>
      </w:r>
      <w:bookmarkStart w:id="9" w:name="_Hlk196812096"/>
      <w:r w:rsidRPr="00614FDD">
        <w:rPr>
          <w:sz w:val="24"/>
          <w:lang w:val="ro-RO"/>
        </w:rPr>
        <w:t>acceptate de Banca Națională a Moldovei ca garanții la acordarea creditelor băncilor</w:t>
      </w:r>
      <w:bookmarkEnd w:id="8"/>
      <w:bookmarkEnd w:id="9"/>
      <w:r w:rsidRPr="00614FDD">
        <w:rPr>
          <w:sz w:val="24"/>
          <w:lang w:val="ro-RO"/>
        </w:rPr>
        <w:t xml:space="preserve">, aprobate prin Hotărârea Comitetului executiv al Băncii Naționale a Moldovei nr.211/2019. </w:t>
      </w:r>
    </w:p>
    <w:p w14:paraId="4F3AB5D4"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Rezervarea, evaluarea, înregistrarea și eliberarea activelor eligibile pentru garantarea creditelor </w:t>
      </w:r>
      <w:proofErr w:type="spellStart"/>
      <w:r w:rsidRPr="00614FDD">
        <w:rPr>
          <w:sz w:val="24"/>
          <w:lang w:val="ro-RO"/>
        </w:rPr>
        <w:t>intraday</w:t>
      </w:r>
      <w:proofErr w:type="spellEnd"/>
      <w:r w:rsidRPr="00614FDD">
        <w:rPr>
          <w:sz w:val="24"/>
          <w:lang w:val="ro-RO"/>
        </w:rPr>
        <w:t>/</w:t>
      </w:r>
      <w:proofErr w:type="spellStart"/>
      <w:r w:rsidRPr="00614FDD">
        <w:rPr>
          <w:sz w:val="24"/>
          <w:lang w:val="ro-RO"/>
        </w:rPr>
        <w:t>overnight</w:t>
      </w:r>
      <w:proofErr w:type="spellEnd"/>
      <w:r w:rsidRPr="00614FDD">
        <w:rPr>
          <w:sz w:val="24"/>
          <w:lang w:val="ro-RO"/>
        </w:rPr>
        <w:t xml:space="preserve"> se realizează în sistemul Depozitarului central unic în conformitate cu regulile și procedurile Depozitarului central unic și cu Normele cu privire la evaluarea activelor acceptate de Banca Națională a Moldovei ca garanții la acordarea creditelor băncilor, indicate la pct.14.</w:t>
      </w:r>
    </w:p>
    <w:p w14:paraId="0914AF8A" w14:textId="77777777" w:rsidR="00D0276E" w:rsidRPr="00614FDD" w:rsidRDefault="00D0276E" w:rsidP="00614FDD">
      <w:pPr>
        <w:spacing w:line="240" w:lineRule="auto"/>
        <w:rPr>
          <w:b/>
          <w:bCs/>
          <w:sz w:val="24"/>
          <w:lang w:val="ro-RO"/>
        </w:rPr>
      </w:pPr>
    </w:p>
    <w:p w14:paraId="41B4B805" w14:textId="3E34C274" w:rsidR="00D0276E" w:rsidRPr="00614FDD" w:rsidRDefault="00D0276E" w:rsidP="00614FDD">
      <w:pPr>
        <w:spacing w:line="240" w:lineRule="auto"/>
        <w:ind w:firstLine="0"/>
        <w:jc w:val="center"/>
        <w:rPr>
          <w:b/>
          <w:bCs/>
          <w:sz w:val="24"/>
          <w:lang w:val="ro-RO"/>
        </w:rPr>
      </w:pPr>
      <w:r w:rsidRPr="00614FDD">
        <w:rPr>
          <w:b/>
          <w:bCs/>
          <w:sz w:val="24"/>
          <w:lang w:val="ro-RO"/>
        </w:rPr>
        <w:t>Capitolul III</w:t>
      </w:r>
    </w:p>
    <w:p w14:paraId="4D0467FD" w14:textId="77777777" w:rsidR="00D0276E" w:rsidRPr="00614FDD" w:rsidRDefault="00D0276E" w:rsidP="00614FDD">
      <w:pPr>
        <w:spacing w:line="240" w:lineRule="auto"/>
        <w:ind w:firstLine="0"/>
        <w:jc w:val="center"/>
        <w:rPr>
          <w:b/>
          <w:bCs/>
          <w:sz w:val="24"/>
          <w:lang w:val="ro-RO"/>
        </w:rPr>
      </w:pPr>
      <w:r w:rsidRPr="00614FDD">
        <w:rPr>
          <w:b/>
          <w:bCs/>
          <w:sz w:val="24"/>
          <w:lang w:val="ro-RO"/>
        </w:rPr>
        <w:t>Facilitățile permanente</w:t>
      </w:r>
    </w:p>
    <w:p w14:paraId="191775E3" w14:textId="77777777" w:rsidR="00D0276E" w:rsidRPr="00614FDD" w:rsidRDefault="00D0276E" w:rsidP="00614FDD">
      <w:pPr>
        <w:spacing w:line="240" w:lineRule="auto"/>
        <w:ind w:firstLine="0"/>
        <w:jc w:val="center"/>
        <w:rPr>
          <w:i/>
          <w:iCs/>
          <w:sz w:val="24"/>
          <w:lang w:val="ro-RO"/>
        </w:rPr>
      </w:pPr>
      <w:r w:rsidRPr="00614FDD">
        <w:rPr>
          <w:i/>
          <w:iCs/>
          <w:sz w:val="24"/>
          <w:lang w:val="ro-RO"/>
        </w:rPr>
        <w:t>Secțiunea 1. Facilitatea de creditare marginală</w:t>
      </w:r>
    </w:p>
    <w:p w14:paraId="341249BA"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Băncile pot folosi facilitatea de creditare marginală pentru a obține credite </w:t>
      </w:r>
      <w:proofErr w:type="spellStart"/>
      <w:r w:rsidRPr="00614FDD">
        <w:rPr>
          <w:sz w:val="24"/>
          <w:lang w:val="ro-RO"/>
        </w:rPr>
        <w:t>overnight</w:t>
      </w:r>
      <w:proofErr w:type="spellEnd"/>
      <w:r w:rsidRPr="00614FDD">
        <w:rPr>
          <w:sz w:val="24"/>
          <w:lang w:val="ro-RO"/>
        </w:rPr>
        <w:t xml:space="preserve"> de la Banca Națională la o rată a dobânzii prestabilită și garantată cu activele eligibile pentru garantare, indicate la </w:t>
      </w:r>
      <w:proofErr w:type="spellStart"/>
      <w:r w:rsidRPr="00614FDD">
        <w:rPr>
          <w:sz w:val="24"/>
          <w:lang w:val="ro-RO"/>
        </w:rPr>
        <w:t>sbp</w:t>
      </w:r>
      <w:proofErr w:type="spellEnd"/>
      <w:r w:rsidRPr="00614FDD">
        <w:rPr>
          <w:sz w:val="24"/>
          <w:lang w:val="ro-RO"/>
        </w:rPr>
        <w:t xml:space="preserve">. 9.1. </w:t>
      </w:r>
    </w:p>
    <w:p w14:paraId="3CA32A41"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Nu există limite asupra volumului de lichiditate care poate fi furnizat unei bănci în baza facilității de creditare marginală, cu condiția rezervării unui volum suficient de active eligibile pentru garantare în sistemul Depozitarului central unic.</w:t>
      </w:r>
    </w:p>
    <w:p w14:paraId="5A98D69B"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Creditul </w:t>
      </w:r>
      <w:proofErr w:type="spellStart"/>
      <w:r w:rsidRPr="00614FDD">
        <w:rPr>
          <w:sz w:val="24"/>
          <w:lang w:val="ro-RO"/>
        </w:rPr>
        <w:t>overnight</w:t>
      </w:r>
      <w:proofErr w:type="spellEnd"/>
      <w:r w:rsidRPr="00614FDD">
        <w:rPr>
          <w:sz w:val="24"/>
          <w:lang w:val="ro-RO"/>
        </w:rPr>
        <w:t xml:space="preserve"> se acordă în baza unei cereri a băncii sau în mod automat, astfel cum este stipulat la pct. 19 și, respectiv, pct. 23.</w:t>
      </w:r>
    </w:p>
    <w:p w14:paraId="346DCDBA"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bookmarkStart w:id="10" w:name="_Hlk134109664"/>
      <w:r w:rsidRPr="00614FDD">
        <w:rPr>
          <w:sz w:val="24"/>
          <w:lang w:val="ro-RO"/>
        </w:rPr>
        <w:lastRenderedPageBreak/>
        <w:t xml:space="preserve">Cererea pentru creditul </w:t>
      </w:r>
      <w:proofErr w:type="spellStart"/>
      <w:r w:rsidRPr="00614FDD">
        <w:rPr>
          <w:sz w:val="24"/>
          <w:lang w:val="ro-RO"/>
        </w:rPr>
        <w:t>overnight</w:t>
      </w:r>
      <w:proofErr w:type="spellEnd"/>
      <w:r w:rsidRPr="00614FDD">
        <w:rPr>
          <w:sz w:val="24"/>
          <w:lang w:val="ro-RO"/>
        </w:rPr>
        <w:t xml:space="preserve"> se inițiază de către bancă în sistemul Depozitarului central unic </w:t>
      </w:r>
      <w:proofErr w:type="spellStart"/>
      <w:r w:rsidRPr="00614FDD">
        <w:rPr>
          <w:sz w:val="24"/>
          <w:lang w:val="ro-RO"/>
        </w:rPr>
        <w:t>şi</w:t>
      </w:r>
      <w:proofErr w:type="spellEnd"/>
      <w:r w:rsidRPr="00614FDD">
        <w:rPr>
          <w:sz w:val="24"/>
          <w:lang w:val="ro-RO"/>
        </w:rPr>
        <w:t xml:space="preserve"> se </w:t>
      </w:r>
      <w:proofErr w:type="spellStart"/>
      <w:r w:rsidRPr="00614FDD">
        <w:rPr>
          <w:sz w:val="24"/>
          <w:lang w:val="ro-RO"/>
        </w:rPr>
        <w:t>recepţionează</w:t>
      </w:r>
      <w:proofErr w:type="spellEnd"/>
      <w:r w:rsidRPr="00614FDD">
        <w:rPr>
          <w:sz w:val="24"/>
          <w:lang w:val="ro-RO"/>
        </w:rPr>
        <w:t xml:space="preserve"> de către Banca Națională pe parcursul etapelor „Efectuarea plăților și a compensării” și „Operațiuni </w:t>
      </w:r>
      <w:proofErr w:type="spellStart"/>
      <w:r w:rsidRPr="00614FDD">
        <w:rPr>
          <w:sz w:val="24"/>
          <w:lang w:val="ro-RO"/>
        </w:rPr>
        <w:t>overnight</w:t>
      </w:r>
      <w:proofErr w:type="spellEnd"/>
      <w:r w:rsidRPr="00614FDD">
        <w:rPr>
          <w:sz w:val="24"/>
          <w:lang w:val="ro-RO"/>
        </w:rPr>
        <w:t xml:space="preserve">”, </w:t>
      </w:r>
      <w:bookmarkStart w:id="11" w:name="_Hlk134104688"/>
      <w:r w:rsidRPr="00614FDD">
        <w:rPr>
          <w:sz w:val="24"/>
          <w:lang w:val="ro-RO"/>
        </w:rPr>
        <w:t>dar nu mai târziu de 10 minute până la sfârșitul etapei „</w:t>
      </w:r>
      <w:proofErr w:type="spellStart"/>
      <w:r w:rsidRPr="00614FDD">
        <w:rPr>
          <w:sz w:val="24"/>
          <w:lang w:val="ro-RO"/>
        </w:rPr>
        <w:t>Operaţiuni</w:t>
      </w:r>
      <w:proofErr w:type="spellEnd"/>
      <w:r w:rsidRPr="00614FDD">
        <w:rPr>
          <w:sz w:val="24"/>
          <w:lang w:val="ro-RO"/>
        </w:rPr>
        <w:t xml:space="preserve"> </w:t>
      </w:r>
      <w:proofErr w:type="spellStart"/>
      <w:r w:rsidRPr="00614FDD">
        <w:rPr>
          <w:sz w:val="24"/>
          <w:lang w:val="ro-RO"/>
        </w:rPr>
        <w:t>overnight</w:t>
      </w:r>
      <w:proofErr w:type="spellEnd"/>
      <w:r w:rsidRPr="00614FDD">
        <w:rPr>
          <w:sz w:val="24"/>
          <w:lang w:val="ro-RO"/>
        </w:rPr>
        <w:t>” a programului zilei operaționale a sistemului de decontare pe bază brută în timp real (în continuare – sistemul DBTR).</w:t>
      </w:r>
      <w:bookmarkEnd w:id="11"/>
      <w:r w:rsidRPr="00614FDD">
        <w:rPr>
          <w:sz w:val="24"/>
          <w:lang w:val="ro-RO"/>
        </w:rPr>
        <w:t xml:space="preserve"> Banca poate iniția mai multe cereri pentru credit </w:t>
      </w:r>
      <w:proofErr w:type="spellStart"/>
      <w:r w:rsidRPr="00614FDD">
        <w:rPr>
          <w:sz w:val="24"/>
          <w:lang w:val="ro-RO"/>
        </w:rPr>
        <w:t>overnight</w:t>
      </w:r>
      <w:proofErr w:type="spellEnd"/>
      <w:r w:rsidRPr="00614FDD">
        <w:rPr>
          <w:sz w:val="24"/>
          <w:lang w:val="ro-RO"/>
        </w:rPr>
        <w:t xml:space="preserve"> pe parcursul unei zile operaționale.</w:t>
      </w:r>
    </w:p>
    <w:bookmarkEnd w:id="10"/>
    <w:p w14:paraId="737A351B"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Cererea pentru creditul </w:t>
      </w:r>
      <w:proofErr w:type="spellStart"/>
      <w:r w:rsidRPr="00614FDD">
        <w:rPr>
          <w:sz w:val="24"/>
          <w:lang w:val="ro-RO"/>
        </w:rPr>
        <w:t>overnight</w:t>
      </w:r>
      <w:proofErr w:type="spellEnd"/>
      <w:r w:rsidRPr="00614FDD">
        <w:rPr>
          <w:sz w:val="24"/>
          <w:lang w:val="ro-RO"/>
        </w:rPr>
        <w:t xml:space="preserve">, inițiată de bancă pe parcursul etapei „Efectuarea plăților și a compensării”, poate fi retrasă/anulată de către aceasta până la începutul etapei „Operațiuni </w:t>
      </w:r>
      <w:proofErr w:type="spellStart"/>
      <w:r w:rsidRPr="00614FDD">
        <w:rPr>
          <w:sz w:val="24"/>
          <w:lang w:val="ro-RO"/>
        </w:rPr>
        <w:t>overnight</w:t>
      </w:r>
      <w:proofErr w:type="spellEnd"/>
      <w:r w:rsidRPr="00614FDD">
        <w:rPr>
          <w:sz w:val="24"/>
          <w:lang w:val="ro-RO"/>
        </w:rPr>
        <w:t>” în sistemul DBTR.</w:t>
      </w:r>
    </w:p>
    <w:p w14:paraId="32543329"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La începutul etapei „Operațiuni </w:t>
      </w:r>
      <w:proofErr w:type="spellStart"/>
      <w:r w:rsidRPr="00614FDD">
        <w:rPr>
          <w:sz w:val="24"/>
          <w:lang w:val="ro-RO"/>
        </w:rPr>
        <w:t>overnight</w:t>
      </w:r>
      <w:proofErr w:type="spellEnd"/>
      <w:r w:rsidRPr="00614FDD">
        <w:rPr>
          <w:sz w:val="24"/>
          <w:lang w:val="ro-RO"/>
        </w:rPr>
        <w:t xml:space="preserve">” Banca Națională verifică și autorizează cererea băncii, după care Depozitarul central unic evaluează activele rezervate în contul băncii. Rezervarea de active eligibile pentru garantare în volum insuficient constituie temei pentru neexecutarea cererii și plasarea acesteia în regim de așteptare, iar banca va vizualiza în sistemul Depozitarului central unic statutul cererii „Insuficiența garanțiilor pentru acordarea creditului </w:t>
      </w:r>
      <w:proofErr w:type="spellStart"/>
      <w:r w:rsidRPr="00614FDD">
        <w:rPr>
          <w:sz w:val="24"/>
          <w:lang w:val="ro-RO"/>
        </w:rPr>
        <w:t>overnight</w:t>
      </w:r>
      <w:proofErr w:type="spellEnd"/>
      <w:r w:rsidRPr="00614FDD">
        <w:rPr>
          <w:sz w:val="24"/>
          <w:lang w:val="ro-RO"/>
        </w:rPr>
        <w:t xml:space="preserve">”. În acest caz, creditul </w:t>
      </w:r>
      <w:proofErr w:type="spellStart"/>
      <w:r w:rsidRPr="00614FDD">
        <w:rPr>
          <w:sz w:val="24"/>
          <w:lang w:val="ro-RO"/>
        </w:rPr>
        <w:t>overnight</w:t>
      </w:r>
      <w:proofErr w:type="spellEnd"/>
      <w:r w:rsidRPr="00614FDD">
        <w:rPr>
          <w:sz w:val="24"/>
          <w:lang w:val="ro-RO"/>
        </w:rPr>
        <w:t xml:space="preserve"> poate fi acordat în mărimea activelor eligibile pentru garantare disponibile, în baza unei cereri noi inițiate în intervalul de timp stabilit la pct.19.</w:t>
      </w:r>
    </w:p>
    <w:p w14:paraId="633B8A87"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În cazul în care volumul activelor rezervate este suficient pentru garantarea creditului </w:t>
      </w:r>
      <w:proofErr w:type="spellStart"/>
      <w:r w:rsidRPr="00614FDD">
        <w:rPr>
          <w:sz w:val="24"/>
          <w:lang w:val="ro-RO"/>
        </w:rPr>
        <w:t>overnight</w:t>
      </w:r>
      <w:proofErr w:type="spellEnd"/>
      <w:r w:rsidRPr="00614FDD">
        <w:rPr>
          <w:sz w:val="24"/>
          <w:lang w:val="ro-RO"/>
        </w:rPr>
        <w:t xml:space="preserve"> solicitat de bancă în cerere, sistemul Depozitarului central unic înregistrează valorile mobiliare constituite drept active eligibile pentru garantare în contul băncii deschis în sistemul Depozitarului central unic și transmite băncii o notificare privind codul ISIN (International Securities </w:t>
      </w:r>
      <w:proofErr w:type="spellStart"/>
      <w:r w:rsidRPr="00614FDD">
        <w:rPr>
          <w:sz w:val="24"/>
          <w:lang w:val="ro-RO"/>
        </w:rPr>
        <w:t>Identification</w:t>
      </w:r>
      <w:proofErr w:type="spellEnd"/>
      <w:r w:rsidRPr="00614FDD">
        <w:rPr>
          <w:sz w:val="24"/>
          <w:lang w:val="ro-RO"/>
        </w:rPr>
        <w:t xml:space="preserve"> </w:t>
      </w:r>
      <w:proofErr w:type="spellStart"/>
      <w:r w:rsidRPr="00614FDD">
        <w:rPr>
          <w:sz w:val="24"/>
          <w:lang w:val="ro-RO"/>
        </w:rPr>
        <w:t>Number</w:t>
      </w:r>
      <w:proofErr w:type="spellEnd"/>
      <w:r w:rsidRPr="00614FDD">
        <w:rPr>
          <w:sz w:val="24"/>
          <w:lang w:val="ro-RO"/>
        </w:rPr>
        <w:t xml:space="preserve">) și volumul acestora, iar Banca Națională acordă, în baza ordinului de plată emis de Depozitarul central unic, creditul </w:t>
      </w:r>
      <w:proofErr w:type="spellStart"/>
      <w:r w:rsidRPr="00614FDD">
        <w:rPr>
          <w:sz w:val="24"/>
          <w:lang w:val="ro-RO"/>
        </w:rPr>
        <w:t>overnight</w:t>
      </w:r>
      <w:proofErr w:type="spellEnd"/>
      <w:r w:rsidRPr="00614FDD">
        <w:rPr>
          <w:sz w:val="24"/>
          <w:lang w:val="ro-RO"/>
        </w:rPr>
        <w:t xml:space="preserve"> solicitat, înregistrând mijloacele bănești corespunzătoare în contul băncii deschis în registrele Băncii Naționale. </w:t>
      </w:r>
    </w:p>
    <w:p w14:paraId="7E3E46B0"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bookmarkStart w:id="12" w:name="_Hlk134883671"/>
      <w:r w:rsidRPr="00614FDD">
        <w:rPr>
          <w:sz w:val="24"/>
          <w:lang w:val="ro-RO"/>
        </w:rPr>
        <w:t xml:space="preserve">Creditul </w:t>
      </w:r>
      <w:proofErr w:type="spellStart"/>
      <w:r w:rsidRPr="00614FDD">
        <w:rPr>
          <w:sz w:val="24"/>
          <w:lang w:val="ro-RO"/>
        </w:rPr>
        <w:t>overnight</w:t>
      </w:r>
      <w:proofErr w:type="spellEnd"/>
      <w:r w:rsidRPr="00614FDD">
        <w:rPr>
          <w:sz w:val="24"/>
          <w:lang w:val="ro-RO"/>
        </w:rPr>
        <w:t xml:space="preserve"> se acordă în mod automat în cazul nerambursării creditului </w:t>
      </w:r>
      <w:proofErr w:type="spellStart"/>
      <w:r w:rsidRPr="00614FDD">
        <w:rPr>
          <w:sz w:val="24"/>
          <w:lang w:val="ro-RO"/>
        </w:rPr>
        <w:t>intraday</w:t>
      </w:r>
      <w:proofErr w:type="spellEnd"/>
      <w:r w:rsidRPr="00614FDD">
        <w:rPr>
          <w:sz w:val="24"/>
          <w:lang w:val="ro-RO"/>
        </w:rPr>
        <w:t xml:space="preserve"> până la sfârșitul etapei „Efectuarea plăților și a compensării” a programului zilei operaționale a sistemului DBTR. În acest scop, sistemul DBTR transmite în sistemul Depozitarului central unic mesajul privind soldul negativ în contul băncii, deschis în registrele Băncii Naționale, în baza căruia în sistemul Depozitarului central unic se generează în mod automat o cerere de acordare a creditului </w:t>
      </w:r>
      <w:proofErr w:type="spellStart"/>
      <w:r w:rsidRPr="00614FDD">
        <w:rPr>
          <w:sz w:val="24"/>
          <w:lang w:val="ro-RO"/>
        </w:rPr>
        <w:t>overnight</w:t>
      </w:r>
      <w:proofErr w:type="spellEnd"/>
      <w:r w:rsidRPr="00614FDD">
        <w:rPr>
          <w:sz w:val="24"/>
          <w:lang w:val="ro-RO"/>
        </w:rPr>
        <w:t xml:space="preserve">. În acest caz, creditul </w:t>
      </w:r>
      <w:proofErr w:type="spellStart"/>
      <w:r w:rsidRPr="00614FDD">
        <w:rPr>
          <w:sz w:val="24"/>
          <w:lang w:val="ro-RO"/>
        </w:rPr>
        <w:t>overnight</w:t>
      </w:r>
      <w:proofErr w:type="spellEnd"/>
      <w:r w:rsidRPr="00614FDD">
        <w:rPr>
          <w:sz w:val="24"/>
          <w:lang w:val="ro-RO"/>
        </w:rPr>
        <w:t xml:space="preserve"> se acordă fără acceptul băncii, prin intermediul Depozitarului central unic, și va fi egal cu suma creditului </w:t>
      </w:r>
      <w:proofErr w:type="spellStart"/>
      <w:r w:rsidRPr="00614FDD">
        <w:rPr>
          <w:sz w:val="24"/>
          <w:lang w:val="ro-RO"/>
        </w:rPr>
        <w:t>intraday</w:t>
      </w:r>
      <w:proofErr w:type="spellEnd"/>
      <w:r w:rsidRPr="00614FDD">
        <w:rPr>
          <w:sz w:val="24"/>
          <w:lang w:val="ro-RO"/>
        </w:rPr>
        <w:t xml:space="preserve">, acordat și nerambursat până la sfârșitul etapei „Efectuarea plăților și a compensării” a programului zilei operaționale a sistemului DBTR. </w:t>
      </w:r>
    </w:p>
    <w:bookmarkEnd w:id="12"/>
    <w:p w14:paraId="362AD27D"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Rata dobânzii aplicată la creditul </w:t>
      </w:r>
      <w:proofErr w:type="spellStart"/>
      <w:r w:rsidRPr="00614FDD">
        <w:rPr>
          <w:sz w:val="24"/>
          <w:lang w:val="ro-RO"/>
        </w:rPr>
        <w:t>overnight</w:t>
      </w:r>
      <w:proofErr w:type="spellEnd"/>
      <w:r w:rsidRPr="00614FDD">
        <w:rPr>
          <w:sz w:val="24"/>
          <w:lang w:val="ro-RO"/>
        </w:rPr>
        <w:t xml:space="preserve"> este rata dobânzii stabilită de către Comitetul executiv al Băncii </w:t>
      </w:r>
      <w:proofErr w:type="spellStart"/>
      <w:r w:rsidRPr="00614FDD">
        <w:rPr>
          <w:sz w:val="24"/>
          <w:lang w:val="ro-RO"/>
        </w:rPr>
        <w:t>Naţionale</w:t>
      </w:r>
      <w:proofErr w:type="spellEnd"/>
      <w:r w:rsidRPr="00614FDD">
        <w:rPr>
          <w:sz w:val="24"/>
          <w:lang w:val="ro-RO"/>
        </w:rPr>
        <w:t xml:space="preserve"> pentru creditele </w:t>
      </w:r>
      <w:proofErr w:type="spellStart"/>
      <w:r w:rsidRPr="00614FDD">
        <w:rPr>
          <w:sz w:val="24"/>
          <w:lang w:val="ro-RO"/>
        </w:rPr>
        <w:t>overnight</w:t>
      </w:r>
      <w:proofErr w:type="spellEnd"/>
      <w:r w:rsidRPr="00614FDD">
        <w:rPr>
          <w:sz w:val="24"/>
          <w:lang w:val="ro-RO"/>
        </w:rPr>
        <w:t xml:space="preserve"> prin decizia de politică monetară, în vigoare la data acordării creditului.</w:t>
      </w:r>
    </w:p>
    <w:p w14:paraId="23D9C553"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eastAsia="ru-RU"/>
        </w:rPr>
        <w:t xml:space="preserve">Banca Națională informează în timp util, prin e-mail, Depozitarul central unic despre modificarea ratei dobânzii la creditele </w:t>
      </w:r>
      <w:proofErr w:type="spellStart"/>
      <w:r w:rsidRPr="00614FDD">
        <w:rPr>
          <w:sz w:val="24"/>
          <w:lang w:val="ro-MD" w:eastAsia="ru-RU"/>
        </w:rPr>
        <w:t>overnight</w:t>
      </w:r>
      <w:proofErr w:type="spellEnd"/>
      <w:r w:rsidRPr="00614FDD">
        <w:rPr>
          <w:sz w:val="24"/>
          <w:lang w:val="ro-MD" w:eastAsia="ru-RU"/>
        </w:rPr>
        <w:t xml:space="preserve">, iar Depozitarul central unic ajustează, neîntârziat, rata pentru creditele </w:t>
      </w:r>
      <w:proofErr w:type="spellStart"/>
      <w:r w:rsidRPr="00614FDD">
        <w:rPr>
          <w:sz w:val="24"/>
          <w:lang w:val="ro-MD" w:eastAsia="ru-RU"/>
        </w:rPr>
        <w:t>overnight</w:t>
      </w:r>
      <w:proofErr w:type="spellEnd"/>
      <w:r w:rsidRPr="00614FDD">
        <w:rPr>
          <w:sz w:val="24"/>
          <w:lang w:val="ro-MD" w:eastAsia="ru-RU"/>
        </w:rPr>
        <w:t xml:space="preserve"> în sistemul Depozitarului central unic.</w:t>
      </w:r>
    </w:p>
    <w:p w14:paraId="7473D8AA"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Creditul </w:t>
      </w:r>
      <w:proofErr w:type="spellStart"/>
      <w:r w:rsidRPr="00614FDD">
        <w:rPr>
          <w:sz w:val="24"/>
          <w:lang w:val="ro-MD"/>
        </w:rPr>
        <w:t>overnight</w:t>
      </w:r>
      <w:proofErr w:type="spellEnd"/>
      <w:r w:rsidRPr="00614FDD">
        <w:rPr>
          <w:sz w:val="24"/>
          <w:lang w:val="ro-MD"/>
        </w:rPr>
        <w:t xml:space="preserve"> se rambursează în </w:t>
      </w:r>
      <w:r w:rsidRPr="00614FDD">
        <w:rPr>
          <w:iCs/>
          <w:sz w:val="24"/>
          <w:lang w:val="ro-MD"/>
        </w:rPr>
        <w:t>sistemul DBTR</w:t>
      </w:r>
      <w:r w:rsidRPr="00614FDD">
        <w:rPr>
          <w:sz w:val="24"/>
          <w:lang w:val="ro-MD"/>
        </w:rPr>
        <w:t xml:space="preserve"> până la ora 12:00 a zilei operaționale următoare zilei acordării creditului. </w:t>
      </w:r>
    </w:p>
    <w:p w14:paraId="1B4BF7F5"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Dobânda la creditul </w:t>
      </w:r>
      <w:proofErr w:type="spellStart"/>
      <w:r w:rsidRPr="00614FDD">
        <w:rPr>
          <w:sz w:val="24"/>
          <w:lang w:val="ro-MD"/>
        </w:rPr>
        <w:t>overnight</w:t>
      </w:r>
      <w:proofErr w:type="spellEnd"/>
      <w:r w:rsidRPr="00614FDD">
        <w:rPr>
          <w:sz w:val="24"/>
          <w:lang w:val="ro-MD"/>
        </w:rPr>
        <w:t xml:space="preserve"> se plătește odată cu rambursarea creditului.</w:t>
      </w:r>
    </w:p>
    <w:p w14:paraId="4C7431C4"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Termenul de rambursare a creditului </w:t>
      </w:r>
      <w:proofErr w:type="spellStart"/>
      <w:r w:rsidRPr="00614FDD">
        <w:rPr>
          <w:sz w:val="24"/>
          <w:lang w:val="ro-MD"/>
        </w:rPr>
        <w:t>overnight</w:t>
      </w:r>
      <w:proofErr w:type="spellEnd"/>
      <w:r w:rsidRPr="00614FDD">
        <w:rPr>
          <w:sz w:val="24"/>
          <w:lang w:val="ro-MD"/>
        </w:rPr>
        <w:t xml:space="preserve"> nu poate fi prelungit.</w:t>
      </w:r>
    </w:p>
    <w:p w14:paraId="20A61C26"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Rambursarea parțială a creditului </w:t>
      </w:r>
      <w:proofErr w:type="spellStart"/>
      <w:r w:rsidRPr="00614FDD">
        <w:rPr>
          <w:sz w:val="24"/>
          <w:lang w:val="ro-MD"/>
        </w:rPr>
        <w:t>overnight</w:t>
      </w:r>
      <w:proofErr w:type="spellEnd"/>
      <w:r w:rsidRPr="00614FDD">
        <w:rPr>
          <w:sz w:val="24"/>
          <w:lang w:val="ro-MD"/>
        </w:rPr>
        <w:t xml:space="preserve"> nu se admite.</w:t>
      </w:r>
    </w:p>
    <w:p w14:paraId="1F929F85"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Rambursarea creditului </w:t>
      </w:r>
      <w:proofErr w:type="spellStart"/>
      <w:r w:rsidRPr="00614FDD">
        <w:rPr>
          <w:sz w:val="24"/>
          <w:lang w:val="ro-MD"/>
        </w:rPr>
        <w:t>overnight</w:t>
      </w:r>
      <w:proofErr w:type="spellEnd"/>
      <w:r w:rsidRPr="00614FDD">
        <w:rPr>
          <w:sz w:val="24"/>
          <w:lang w:val="ro-MD"/>
        </w:rPr>
        <w:t xml:space="preserve"> și plata dobânzii aferente se vor efectua în baza ordinului de plată generat de către sistemul Depozitarului central unic, care se</w:t>
      </w:r>
      <w:r w:rsidRPr="00614FDD">
        <w:rPr>
          <w:sz w:val="24"/>
          <w:lang w:val="pt-BR"/>
        </w:rPr>
        <w:t xml:space="preserve"> transmite </w:t>
      </w:r>
      <w:r w:rsidRPr="00614FDD">
        <w:rPr>
          <w:sz w:val="24"/>
          <w:lang w:val="ro-MD"/>
        </w:rPr>
        <w:t xml:space="preserve">spre executare </w:t>
      </w:r>
      <w:r w:rsidRPr="00614FDD">
        <w:rPr>
          <w:iCs/>
          <w:sz w:val="24"/>
          <w:lang w:val="ro-MD"/>
        </w:rPr>
        <w:t>în</w:t>
      </w:r>
      <w:r w:rsidRPr="00614FDD">
        <w:rPr>
          <w:i/>
          <w:iCs/>
          <w:sz w:val="24"/>
          <w:lang w:val="ro-MD"/>
        </w:rPr>
        <w:t xml:space="preserve"> </w:t>
      </w:r>
      <w:r w:rsidRPr="00614FDD">
        <w:rPr>
          <w:iCs/>
          <w:sz w:val="24"/>
          <w:lang w:val="ro-MD"/>
        </w:rPr>
        <w:t>sistemul DBTR</w:t>
      </w:r>
      <w:r w:rsidRPr="00614FDD">
        <w:rPr>
          <w:sz w:val="24"/>
          <w:lang w:val="ro-MD"/>
        </w:rPr>
        <w:t xml:space="preserve"> până la începutul etapei „Efectuarea </w:t>
      </w:r>
      <w:proofErr w:type="spellStart"/>
      <w:r w:rsidRPr="00614FDD">
        <w:rPr>
          <w:sz w:val="24"/>
          <w:lang w:val="ro-MD"/>
        </w:rPr>
        <w:t>plăţilor</w:t>
      </w:r>
      <w:proofErr w:type="spellEnd"/>
      <w:r w:rsidRPr="00614FDD">
        <w:rPr>
          <w:sz w:val="24"/>
          <w:lang w:val="ro-MD"/>
        </w:rPr>
        <w:t xml:space="preserve"> </w:t>
      </w:r>
      <w:proofErr w:type="spellStart"/>
      <w:r w:rsidRPr="00614FDD">
        <w:rPr>
          <w:sz w:val="24"/>
          <w:lang w:val="ro-MD"/>
        </w:rPr>
        <w:t>şi</w:t>
      </w:r>
      <w:proofErr w:type="spellEnd"/>
      <w:r w:rsidRPr="00614FDD">
        <w:rPr>
          <w:sz w:val="24"/>
          <w:lang w:val="ro-MD"/>
        </w:rPr>
        <w:t xml:space="preserve"> a compensării” a programului zilei </w:t>
      </w:r>
      <w:proofErr w:type="spellStart"/>
      <w:r w:rsidRPr="00614FDD">
        <w:rPr>
          <w:sz w:val="24"/>
          <w:lang w:val="ro-MD"/>
        </w:rPr>
        <w:t>operaţionale</w:t>
      </w:r>
      <w:proofErr w:type="spellEnd"/>
      <w:r w:rsidRPr="00614FDD">
        <w:rPr>
          <w:sz w:val="24"/>
          <w:lang w:val="ro-MD"/>
        </w:rPr>
        <w:t xml:space="preserve"> </w:t>
      </w:r>
      <w:r w:rsidRPr="00614FDD">
        <w:rPr>
          <w:iCs/>
          <w:sz w:val="24"/>
          <w:lang w:val="ro-MD"/>
        </w:rPr>
        <w:t>a sistemului DBTR</w:t>
      </w:r>
      <w:r w:rsidRPr="00614FDD">
        <w:rPr>
          <w:sz w:val="24"/>
          <w:lang w:val="ro-MD"/>
        </w:rPr>
        <w:t>.</w:t>
      </w:r>
    </w:p>
    <w:p w14:paraId="56FE7041"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În cazul acordării creditului </w:t>
      </w:r>
      <w:proofErr w:type="spellStart"/>
      <w:r w:rsidRPr="00614FDD">
        <w:rPr>
          <w:sz w:val="24"/>
          <w:lang w:val="ro-RO"/>
        </w:rPr>
        <w:t>overnight</w:t>
      </w:r>
      <w:proofErr w:type="spellEnd"/>
      <w:r w:rsidRPr="00614FDD">
        <w:rPr>
          <w:sz w:val="24"/>
          <w:lang w:val="ro-RO"/>
        </w:rPr>
        <w:t xml:space="preserve"> în etapa „</w:t>
      </w:r>
      <w:proofErr w:type="spellStart"/>
      <w:r w:rsidRPr="00614FDD">
        <w:rPr>
          <w:sz w:val="24"/>
          <w:lang w:val="ro-RO"/>
        </w:rPr>
        <w:t>Operaţiuni</w:t>
      </w:r>
      <w:proofErr w:type="spellEnd"/>
      <w:r w:rsidRPr="00614FDD">
        <w:rPr>
          <w:sz w:val="24"/>
          <w:lang w:val="ro-RO"/>
        </w:rPr>
        <w:t xml:space="preserve"> </w:t>
      </w:r>
      <w:proofErr w:type="spellStart"/>
      <w:r w:rsidRPr="00614FDD">
        <w:rPr>
          <w:sz w:val="24"/>
          <w:lang w:val="ro-RO"/>
        </w:rPr>
        <w:t>overnight</w:t>
      </w:r>
      <w:proofErr w:type="spellEnd"/>
      <w:r w:rsidRPr="00614FDD">
        <w:rPr>
          <w:sz w:val="24"/>
          <w:lang w:val="ro-RO"/>
        </w:rPr>
        <w:t xml:space="preserve">” a programului zilei </w:t>
      </w:r>
      <w:proofErr w:type="spellStart"/>
      <w:r w:rsidRPr="00614FDD">
        <w:rPr>
          <w:sz w:val="24"/>
          <w:lang w:val="ro-RO"/>
        </w:rPr>
        <w:t>operaţionale</w:t>
      </w:r>
      <w:proofErr w:type="spellEnd"/>
      <w:r w:rsidRPr="00614FDD">
        <w:rPr>
          <w:sz w:val="24"/>
          <w:lang w:val="ro-RO"/>
        </w:rPr>
        <w:t xml:space="preserve"> a sistemului DBTR anterioare zilelor de repaus sau de sărbătoare nelucrătoare, Banca Națională percepe plata dobânzii pentru termenul efectiv de utilizare a creditului, inclusiv pentru zilele de repaus sau de sărbătoare nelucrătoare, la rata dobânzii creditului </w:t>
      </w:r>
      <w:proofErr w:type="spellStart"/>
      <w:r w:rsidRPr="00614FDD">
        <w:rPr>
          <w:sz w:val="24"/>
          <w:lang w:val="ro-RO"/>
        </w:rPr>
        <w:t>overnight</w:t>
      </w:r>
      <w:proofErr w:type="spellEnd"/>
      <w:r w:rsidRPr="00614FDD">
        <w:rPr>
          <w:sz w:val="24"/>
          <w:lang w:val="ro-RO"/>
        </w:rPr>
        <w:t>.</w:t>
      </w:r>
    </w:p>
    <w:p w14:paraId="7A255DA1" w14:textId="77777777" w:rsidR="00D0276E" w:rsidRDefault="00D0276E" w:rsidP="00614FDD">
      <w:pPr>
        <w:spacing w:line="240" w:lineRule="auto"/>
        <w:rPr>
          <w:sz w:val="24"/>
          <w:lang w:val="ro-RO"/>
        </w:rPr>
      </w:pPr>
    </w:p>
    <w:p w14:paraId="0903C5DB" w14:textId="77777777" w:rsidR="00614FDD" w:rsidRDefault="00614FDD" w:rsidP="00614FDD">
      <w:pPr>
        <w:spacing w:line="240" w:lineRule="auto"/>
        <w:rPr>
          <w:sz w:val="24"/>
          <w:lang w:val="ro-RO"/>
        </w:rPr>
      </w:pPr>
    </w:p>
    <w:p w14:paraId="15AD7292" w14:textId="77777777" w:rsidR="00614FDD" w:rsidRPr="00614FDD" w:rsidRDefault="00614FDD" w:rsidP="00614FDD">
      <w:pPr>
        <w:spacing w:line="240" w:lineRule="auto"/>
        <w:rPr>
          <w:sz w:val="24"/>
          <w:lang w:val="ro-RO"/>
        </w:rPr>
      </w:pPr>
    </w:p>
    <w:p w14:paraId="0685D889" w14:textId="77777777" w:rsidR="00D0276E" w:rsidRPr="00614FDD" w:rsidRDefault="00D0276E" w:rsidP="00614FDD">
      <w:pPr>
        <w:spacing w:line="240" w:lineRule="auto"/>
        <w:ind w:firstLine="0"/>
        <w:jc w:val="center"/>
        <w:rPr>
          <w:i/>
          <w:iCs/>
          <w:sz w:val="24"/>
          <w:lang w:val="ro-RO"/>
        </w:rPr>
      </w:pPr>
      <w:r w:rsidRPr="00614FDD">
        <w:rPr>
          <w:i/>
          <w:iCs/>
          <w:sz w:val="24"/>
          <w:lang w:val="ro-RO"/>
        </w:rPr>
        <w:lastRenderedPageBreak/>
        <w:t>Secțiunea 2. Facilitatea de depozit</w:t>
      </w:r>
    </w:p>
    <w:p w14:paraId="57D0BABD"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Băncile pot folosi facilitatea de depozit pentru a plasa depozite </w:t>
      </w:r>
      <w:proofErr w:type="spellStart"/>
      <w:r w:rsidRPr="00614FDD">
        <w:rPr>
          <w:sz w:val="24"/>
          <w:lang w:val="ro-RO"/>
        </w:rPr>
        <w:t>overnight</w:t>
      </w:r>
      <w:proofErr w:type="spellEnd"/>
      <w:r w:rsidRPr="00614FDD">
        <w:rPr>
          <w:sz w:val="24"/>
          <w:lang w:val="ro-RO"/>
        </w:rPr>
        <w:t xml:space="preserve"> la Banca Națională, la o rată a dobânzii prestabilită.</w:t>
      </w:r>
    </w:p>
    <w:p w14:paraId="7D98BC9F"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MD"/>
        </w:rPr>
        <w:t>Nu există nicio limită cu privire la suma pe care băncile o pot depune în cadrul facilității de depozit</w:t>
      </w:r>
      <w:r w:rsidRPr="00614FDD">
        <w:rPr>
          <w:sz w:val="24"/>
          <w:lang w:val="ro-RO"/>
        </w:rPr>
        <w:t>.</w:t>
      </w:r>
    </w:p>
    <w:p w14:paraId="67892967" w14:textId="79C808F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Fiecare bancă</w:t>
      </w:r>
      <w:r w:rsidR="00614FDD" w:rsidRPr="00614FDD">
        <w:rPr>
          <w:sz w:val="24"/>
          <w:lang w:val="ro-RO"/>
        </w:rPr>
        <w:t xml:space="preserve"> </w:t>
      </w:r>
      <w:r w:rsidRPr="00614FDD">
        <w:rPr>
          <w:sz w:val="24"/>
          <w:lang w:val="ro-RO"/>
        </w:rPr>
        <w:t xml:space="preserve">poate efectua zilnic o singură tranzacție de plasare a depozitului </w:t>
      </w:r>
      <w:proofErr w:type="spellStart"/>
      <w:r w:rsidRPr="00614FDD">
        <w:rPr>
          <w:sz w:val="24"/>
          <w:lang w:val="ro-RO"/>
        </w:rPr>
        <w:t>overnight</w:t>
      </w:r>
      <w:proofErr w:type="spellEnd"/>
      <w:r w:rsidRPr="00614FDD">
        <w:rPr>
          <w:sz w:val="24"/>
          <w:lang w:val="ro-RO"/>
        </w:rPr>
        <w:t xml:space="preserve"> la Banca Națională.</w:t>
      </w:r>
    </w:p>
    <w:p w14:paraId="1406482F"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Data plasării depozitului </w:t>
      </w:r>
      <w:proofErr w:type="spellStart"/>
      <w:r w:rsidRPr="00614FDD">
        <w:rPr>
          <w:sz w:val="24"/>
          <w:lang w:val="ro-RO"/>
        </w:rPr>
        <w:t>overnight</w:t>
      </w:r>
      <w:proofErr w:type="spellEnd"/>
      <w:r w:rsidRPr="00614FDD">
        <w:rPr>
          <w:sz w:val="24"/>
          <w:lang w:val="ro-RO"/>
        </w:rPr>
        <w:t xml:space="preserve"> este considerată data înregistrării sumei depozitului în contul de depozit </w:t>
      </w:r>
      <w:proofErr w:type="spellStart"/>
      <w:r w:rsidRPr="00614FDD">
        <w:rPr>
          <w:sz w:val="24"/>
          <w:lang w:val="ro-RO"/>
        </w:rPr>
        <w:t>overnight</w:t>
      </w:r>
      <w:proofErr w:type="spellEnd"/>
      <w:r w:rsidRPr="00614FDD">
        <w:rPr>
          <w:sz w:val="24"/>
          <w:lang w:val="ro-RO"/>
        </w:rPr>
        <w:t xml:space="preserve"> al băncii deschis în registrele Băncii Naționale.</w:t>
      </w:r>
    </w:p>
    <w:p w14:paraId="500BFEE7"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Banca Națională va comunica băncii, prin scrisoare oficială, numărul contului de </w:t>
      </w:r>
      <w:r w:rsidRPr="00614FDD">
        <w:rPr>
          <w:sz w:val="24"/>
          <w:lang w:val="ro-MD"/>
        </w:rPr>
        <w:t>depozit</w:t>
      </w:r>
      <w:r w:rsidRPr="00614FDD">
        <w:rPr>
          <w:sz w:val="24"/>
          <w:lang w:val="ro-RO"/>
        </w:rPr>
        <w:t xml:space="preserve"> deschis pentru plasarea depozitului </w:t>
      </w:r>
      <w:proofErr w:type="spellStart"/>
      <w:r w:rsidRPr="00614FDD">
        <w:rPr>
          <w:sz w:val="24"/>
          <w:lang w:val="ro-RO"/>
        </w:rPr>
        <w:t>overnight</w:t>
      </w:r>
      <w:proofErr w:type="spellEnd"/>
      <w:r w:rsidRPr="00614FDD">
        <w:rPr>
          <w:sz w:val="24"/>
          <w:lang w:val="ro-RO"/>
        </w:rPr>
        <w:t xml:space="preserve">. La deschiderea contului și acceptarea depozitului </w:t>
      </w:r>
      <w:proofErr w:type="spellStart"/>
      <w:r w:rsidRPr="00614FDD">
        <w:rPr>
          <w:sz w:val="24"/>
          <w:lang w:val="ro-RO"/>
        </w:rPr>
        <w:t>overnight</w:t>
      </w:r>
      <w:proofErr w:type="spellEnd"/>
      <w:r w:rsidRPr="00614FDD">
        <w:rPr>
          <w:sz w:val="24"/>
          <w:lang w:val="ro-RO"/>
        </w:rPr>
        <w:t xml:space="preserve"> nu se percep comisioane.</w:t>
      </w:r>
    </w:p>
    <w:p w14:paraId="773EB6DC" w14:textId="2BDB2C1F"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Rata dobânzii aplicată este rata dobânzii la depozitele </w:t>
      </w:r>
      <w:proofErr w:type="spellStart"/>
      <w:r w:rsidRPr="00614FDD">
        <w:rPr>
          <w:sz w:val="24"/>
          <w:lang w:val="ro-RO"/>
        </w:rPr>
        <w:t>overnight</w:t>
      </w:r>
      <w:proofErr w:type="spellEnd"/>
      <w:r w:rsidRPr="00614FDD">
        <w:rPr>
          <w:sz w:val="24"/>
          <w:lang w:val="ro-RO"/>
        </w:rPr>
        <w:t xml:space="preserve"> stabilită de către Comitetul executiv al Băncii Naționale prin decizia de politică monetară, în vigoare la data plasării depozitului.</w:t>
      </w:r>
      <w:r w:rsidR="00614FDD" w:rsidRPr="00614FDD">
        <w:rPr>
          <w:sz w:val="24"/>
          <w:lang w:val="ro-RO"/>
        </w:rPr>
        <w:t xml:space="preserve"> </w:t>
      </w:r>
    </w:p>
    <w:p w14:paraId="3BFA190C"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Termenul depozitelor </w:t>
      </w:r>
      <w:proofErr w:type="spellStart"/>
      <w:r w:rsidRPr="00614FDD">
        <w:rPr>
          <w:sz w:val="24"/>
          <w:lang w:val="ro-RO"/>
        </w:rPr>
        <w:t>overnight</w:t>
      </w:r>
      <w:proofErr w:type="spellEnd"/>
      <w:r w:rsidRPr="00614FDD">
        <w:rPr>
          <w:sz w:val="24"/>
          <w:lang w:val="ro-RO"/>
        </w:rPr>
        <w:t xml:space="preserve"> nu poate fi prelungit.</w:t>
      </w:r>
    </w:p>
    <w:p w14:paraId="049FB668"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Pentru a plasa depozite </w:t>
      </w:r>
      <w:proofErr w:type="spellStart"/>
      <w:r w:rsidRPr="00614FDD">
        <w:rPr>
          <w:sz w:val="24"/>
          <w:lang w:val="ro-RO"/>
        </w:rPr>
        <w:t>overnight</w:t>
      </w:r>
      <w:proofErr w:type="spellEnd"/>
      <w:r w:rsidRPr="00614FDD">
        <w:rPr>
          <w:sz w:val="24"/>
          <w:lang w:val="ro-RO"/>
        </w:rPr>
        <w:t xml:space="preserve">, băncile efectuează transferul sumei depozitului </w:t>
      </w:r>
      <w:proofErr w:type="spellStart"/>
      <w:r w:rsidRPr="00614FDD">
        <w:rPr>
          <w:sz w:val="24"/>
          <w:lang w:val="ro-RO"/>
        </w:rPr>
        <w:t>overnight</w:t>
      </w:r>
      <w:proofErr w:type="spellEnd"/>
      <w:r w:rsidRPr="00614FDD">
        <w:rPr>
          <w:sz w:val="24"/>
          <w:lang w:val="ro-RO"/>
        </w:rPr>
        <w:t xml:space="preserve"> printr-un ordin de plată, întocmit în conformitate cu prevederile actelor normative ale Băncii Naționale, indicând codul tranzacției pentru depozitele </w:t>
      </w:r>
      <w:proofErr w:type="spellStart"/>
      <w:r w:rsidRPr="00614FDD">
        <w:rPr>
          <w:sz w:val="24"/>
          <w:lang w:val="ro-RO"/>
        </w:rPr>
        <w:t>overnight</w:t>
      </w:r>
      <w:proofErr w:type="spellEnd"/>
      <w:r w:rsidRPr="00614FDD">
        <w:rPr>
          <w:sz w:val="24"/>
          <w:lang w:val="ro-RO"/>
        </w:rPr>
        <w:t xml:space="preserve">, iar la rubrica „Destinația plății” - textul „Transfer pentru plasare în cont de depozit </w:t>
      </w:r>
      <w:proofErr w:type="spellStart"/>
      <w:r w:rsidRPr="00614FDD">
        <w:rPr>
          <w:sz w:val="24"/>
          <w:lang w:val="ro-RO"/>
        </w:rPr>
        <w:t>overnight</w:t>
      </w:r>
      <w:proofErr w:type="spellEnd"/>
      <w:r w:rsidRPr="00614FDD">
        <w:rPr>
          <w:sz w:val="24"/>
          <w:lang w:val="ro-RO"/>
        </w:rPr>
        <w:t xml:space="preserve"> la Banca Națională”.</w:t>
      </w:r>
    </w:p>
    <w:p w14:paraId="7E256D79"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Ordinele de plată pentru plasarea depozitelor </w:t>
      </w:r>
      <w:proofErr w:type="spellStart"/>
      <w:r w:rsidRPr="00614FDD">
        <w:rPr>
          <w:sz w:val="24"/>
          <w:lang w:val="ro-RO"/>
        </w:rPr>
        <w:t>overnight</w:t>
      </w:r>
      <w:proofErr w:type="spellEnd"/>
      <w:r w:rsidRPr="00614FDD">
        <w:rPr>
          <w:sz w:val="24"/>
          <w:lang w:val="ro-RO"/>
        </w:rPr>
        <w:t xml:space="preserve"> se expediază de către bănci pe parcursul etapelor „Efectuarea plăților și a compensării” și „Operațiuni </w:t>
      </w:r>
      <w:proofErr w:type="spellStart"/>
      <w:r w:rsidRPr="00614FDD">
        <w:rPr>
          <w:sz w:val="24"/>
          <w:lang w:val="ro-RO"/>
        </w:rPr>
        <w:t>overnight</w:t>
      </w:r>
      <w:proofErr w:type="spellEnd"/>
      <w:r w:rsidRPr="00614FDD">
        <w:rPr>
          <w:sz w:val="24"/>
          <w:lang w:val="ro-RO"/>
        </w:rPr>
        <w:t>” a programului zilei operaționale a sistemului DBTR, dar nu mai târziu de 10 minute până la sfârșitul etapei „</w:t>
      </w:r>
      <w:proofErr w:type="spellStart"/>
      <w:r w:rsidRPr="00614FDD">
        <w:rPr>
          <w:sz w:val="24"/>
          <w:lang w:val="ro-RO"/>
        </w:rPr>
        <w:t>Operaţiuni</w:t>
      </w:r>
      <w:proofErr w:type="spellEnd"/>
      <w:r w:rsidRPr="00614FDD">
        <w:rPr>
          <w:sz w:val="24"/>
          <w:lang w:val="ro-RO"/>
        </w:rPr>
        <w:t xml:space="preserve"> </w:t>
      </w:r>
      <w:proofErr w:type="spellStart"/>
      <w:r w:rsidRPr="00614FDD">
        <w:rPr>
          <w:sz w:val="24"/>
          <w:lang w:val="ro-RO"/>
        </w:rPr>
        <w:t>overnight</w:t>
      </w:r>
      <w:proofErr w:type="spellEnd"/>
      <w:r w:rsidRPr="00614FDD">
        <w:rPr>
          <w:sz w:val="24"/>
          <w:lang w:val="ro-RO"/>
        </w:rPr>
        <w:t xml:space="preserve">” </w:t>
      </w:r>
      <w:proofErr w:type="spellStart"/>
      <w:r w:rsidRPr="00614FDD">
        <w:rPr>
          <w:sz w:val="24"/>
          <w:lang w:val="ro-RO"/>
        </w:rPr>
        <w:t>şi</w:t>
      </w:r>
      <w:proofErr w:type="spellEnd"/>
      <w:r w:rsidRPr="00614FDD">
        <w:rPr>
          <w:sz w:val="24"/>
          <w:lang w:val="ro-RO"/>
        </w:rPr>
        <w:t xml:space="preserve"> se procesează de către Banca Națională pe parcursul etapei „Operațiuni </w:t>
      </w:r>
      <w:proofErr w:type="spellStart"/>
      <w:r w:rsidRPr="00614FDD">
        <w:rPr>
          <w:sz w:val="24"/>
          <w:lang w:val="ro-RO"/>
        </w:rPr>
        <w:t>overnight</w:t>
      </w:r>
      <w:proofErr w:type="spellEnd"/>
      <w:r w:rsidRPr="00614FDD">
        <w:rPr>
          <w:sz w:val="24"/>
          <w:lang w:val="ro-RO"/>
        </w:rPr>
        <w:t>” a programului zilei operaționale a sistemului DBTR.</w:t>
      </w:r>
    </w:p>
    <w:p w14:paraId="7CE5B5E9"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În baza ordinului de plată Banca Națională înregistrează mijloacele bănești transferate în contul de depozit </w:t>
      </w:r>
      <w:proofErr w:type="spellStart"/>
      <w:r w:rsidRPr="00614FDD">
        <w:rPr>
          <w:sz w:val="24"/>
          <w:lang w:val="ro-RO"/>
        </w:rPr>
        <w:t>overnight</w:t>
      </w:r>
      <w:proofErr w:type="spellEnd"/>
      <w:r w:rsidRPr="00614FDD">
        <w:rPr>
          <w:sz w:val="24"/>
          <w:lang w:val="ro-RO"/>
        </w:rPr>
        <w:t xml:space="preserve"> al băncii deschis în registrele Băncii Naționale.</w:t>
      </w:r>
    </w:p>
    <w:p w14:paraId="1380AEB2"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bookmarkStart w:id="13" w:name="_Hlk134100751"/>
      <w:bookmarkStart w:id="14" w:name="_Hlk134611489"/>
      <w:r w:rsidRPr="00614FDD">
        <w:rPr>
          <w:sz w:val="24"/>
          <w:lang w:val="ro-RO"/>
        </w:rPr>
        <w:t xml:space="preserve">Sumele din ordinele de plată pentru plasarea depozitelor </w:t>
      </w:r>
      <w:proofErr w:type="spellStart"/>
      <w:r w:rsidRPr="00614FDD">
        <w:rPr>
          <w:sz w:val="24"/>
          <w:lang w:val="ro-RO"/>
        </w:rPr>
        <w:t>overnight</w:t>
      </w:r>
      <w:proofErr w:type="spellEnd"/>
      <w:r w:rsidRPr="00614FDD">
        <w:rPr>
          <w:sz w:val="24"/>
          <w:lang w:val="ro-RO"/>
        </w:rPr>
        <w:t>, perfectate cu erori,</w:t>
      </w:r>
      <w:bookmarkEnd w:id="13"/>
      <w:r w:rsidRPr="00614FDD">
        <w:rPr>
          <w:sz w:val="24"/>
          <w:lang w:val="ro-RO"/>
        </w:rPr>
        <w:t xml:space="preserve"> se înregistrează în contul bilanțier al Băncii Naționale destinat evidenței sumelor în curs de clarificare și nu se consideră depozite </w:t>
      </w:r>
      <w:proofErr w:type="spellStart"/>
      <w:r w:rsidRPr="00614FDD">
        <w:rPr>
          <w:sz w:val="24"/>
          <w:lang w:val="ro-RO"/>
        </w:rPr>
        <w:t>overnight</w:t>
      </w:r>
      <w:proofErr w:type="spellEnd"/>
      <w:r w:rsidRPr="00614FDD">
        <w:rPr>
          <w:sz w:val="24"/>
          <w:lang w:val="ro-RO"/>
        </w:rPr>
        <w:t xml:space="preserve"> plasate la Banca Națională. La aceste sume nu se calculează și nu se plătește dobândă, ele se restituie băncilor</w:t>
      </w:r>
      <w:r w:rsidRPr="00614FDD">
        <w:rPr>
          <w:color w:val="000000"/>
          <w:sz w:val="24"/>
          <w:lang w:val="ro-RO"/>
        </w:rPr>
        <w:t xml:space="preserve"> nu mai târziu de </w:t>
      </w:r>
      <w:r w:rsidRPr="00614FDD">
        <w:rPr>
          <w:sz w:val="24"/>
          <w:lang w:val="ro-RO"/>
        </w:rPr>
        <w:t xml:space="preserve">prima zi operațională după data înregistrării mijloacelor în contul indicat. </w:t>
      </w:r>
    </w:p>
    <w:bookmarkEnd w:id="14"/>
    <w:p w14:paraId="4ABAB0AA"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Banca Națională va efectua restituirea depozitului </w:t>
      </w:r>
      <w:proofErr w:type="spellStart"/>
      <w:r w:rsidRPr="00614FDD">
        <w:rPr>
          <w:sz w:val="24"/>
          <w:lang w:val="ro-RO"/>
        </w:rPr>
        <w:t>overnight</w:t>
      </w:r>
      <w:proofErr w:type="spellEnd"/>
      <w:r w:rsidRPr="00614FDD">
        <w:rPr>
          <w:sz w:val="24"/>
          <w:lang w:val="ro-RO"/>
        </w:rPr>
        <w:t xml:space="preserve"> la contul băncii, deschis în registrele Băncii Naționale, la începutul etapei „Efectuarea plăților </w:t>
      </w:r>
      <w:proofErr w:type="spellStart"/>
      <w:r w:rsidRPr="00614FDD">
        <w:rPr>
          <w:sz w:val="24"/>
          <w:lang w:val="ro-RO"/>
        </w:rPr>
        <w:t>şi</w:t>
      </w:r>
      <w:proofErr w:type="spellEnd"/>
      <w:r w:rsidRPr="00614FDD">
        <w:rPr>
          <w:sz w:val="24"/>
          <w:lang w:val="ro-RO"/>
        </w:rPr>
        <w:t xml:space="preserve"> a compensării” a programului zilei operaționale a sistemului DBTR, în prima zi operațională după ziua plasării depozitului.</w:t>
      </w:r>
    </w:p>
    <w:p w14:paraId="771846F7" w14:textId="1C2502A1"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Dobânda la depozitul </w:t>
      </w:r>
      <w:proofErr w:type="spellStart"/>
      <w:r w:rsidRPr="00614FDD">
        <w:rPr>
          <w:sz w:val="24"/>
          <w:lang w:val="ro-RO"/>
        </w:rPr>
        <w:t>overnight</w:t>
      </w:r>
      <w:proofErr w:type="spellEnd"/>
      <w:r w:rsidRPr="00614FDD">
        <w:rPr>
          <w:sz w:val="24"/>
          <w:lang w:val="ro-RO"/>
        </w:rPr>
        <w:t xml:space="preserve"> se calculează din data plasării depozitului până la</w:t>
      </w:r>
      <w:r w:rsidR="00614FDD" w:rsidRPr="00614FDD">
        <w:rPr>
          <w:sz w:val="24"/>
          <w:lang w:val="ro-RO"/>
        </w:rPr>
        <w:t xml:space="preserve"> </w:t>
      </w:r>
      <w:r w:rsidRPr="00614FDD">
        <w:rPr>
          <w:sz w:val="24"/>
          <w:lang w:val="ro-RO"/>
        </w:rPr>
        <w:t>scadența depozitului. Pentru ziua în care Banca Națională restituie suma depozitului dobânda nu se calculează.</w:t>
      </w:r>
    </w:p>
    <w:p w14:paraId="7967706E"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Dobânda la depozitul </w:t>
      </w:r>
      <w:proofErr w:type="spellStart"/>
      <w:r w:rsidRPr="00614FDD">
        <w:rPr>
          <w:sz w:val="24"/>
          <w:lang w:val="ro-RO"/>
        </w:rPr>
        <w:t>overnight</w:t>
      </w:r>
      <w:proofErr w:type="spellEnd"/>
      <w:r w:rsidRPr="00614FDD">
        <w:rPr>
          <w:sz w:val="24"/>
          <w:lang w:val="ro-RO"/>
        </w:rPr>
        <w:t xml:space="preserve"> se plătește de către Banca Națională la scadența depozitului. </w:t>
      </w:r>
    </w:p>
    <w:p w14:paraId="10513229" w14:textId="58EE6895"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În cazul plasării depozitului </w:t>
      </w:r>
      <w:proofErr w:type="spellStart"/>
      <w:r w:rsidRPr="00614FDD">
        <w:rPr>
          <w:sz w:val="24"/>
          <w:lang w:val="ro-RO"/>
        </w:rPr>
        <w:t>overnight</w:t>
      </w:r>
      <w:proofErr w:type="spellEnd"/>
      <w:r w:rsidRPr="00614FDD">
        <w:rPr>
          <w:sz w:val="24"/>
          <w:lang w:val="ro-RO"/>
        </w:rPr>
        <w:t xml:space="preserve"> în ziua operațională anterioară zilelor de repaus</w:t>
      </w:r>
      <w:r w:rsidR="00614FDD" w:rsidRPr="00614FDD">
        <w:rPr>
          <w:sz w:val="24"/>
          <w:lang w:val="ro-RO"/>
        </w:rPr>
        <w:t xml:space="preserve"> </w:t>
      </w:r>
      <w:r w:rsidRPr="00614FDD">
        <w:rPr>
          <w:sz w:val="24"/>
          <w:lang w:val="ro-RO"/>
        </w:rPr>
        <w:t xml:space="preserve">sau de sărbătoare nelucrătoare, </w:t>
      </w:r>
      <w:r w:rsidRPr="00614FDD">
        <w:rPr>
          <w:sz w:val="24"/>
          <w:lang w:val="ro-MD"/>
        </w:rPr>
        <w:t xml:space="preserve">acesta se consideră scadent în prima zi operațională după zilele respective, iar </w:t>
      </w:r>
      <w:r w:rsidRPr="00614FDD">
        <w:rPr>
          <w:sz w:val="24"/>
          <w:lang w:val="ro-RO"/>
        </w:rPr>
        <w:t xml:space="preserve">Banca Națională efectuează plata dobânzii pentru termenul efectiv al depozitului plasat de bancă la Banca Națională. </w:t>
      </w:r>
    </w:p>
    <w:p w14:paraId="1F40A3F4" w14:textId="77777777" w:rsidR="00D0276E" w:rsidRPr="00614FDD" w:rsidRDefault="00D0276E" w:rsidP="00614FDD">
      <w:pPr>
        <w:spacing w:line="240" w:lineRule="auto"/>
        <w:rPr>
          <w:b/>
          <w:bCs/>
          <w:sz w:val="24"/>
          <w:lang w:val="ro-RO"/>
        </w:rPr>
      </w:pPr>
    </w:p>
    <w:p w14:paraId="00370C7B" w14:textId="252BE017" w:rsidR="00D0276E" w:rsidRPr="00614FDD" w:rsidRDefault="00D0276E" w:rsidP="00614FDD">
      <w:pPr>
        <w:spacing w:line="240" w:lineRule="auto"/>
        <w:ind w:firstLine="0"/>
        <w:jc w:val="center"/>
        <w:rPr>
          <w:b/>
          <w:bCs/>
          <w:sz w:val="24"/>
          <w:lang w:val="ro-RO"/>
        </w:rPr>
      </w:pPr>
      <w:r w:rsidRPr="00614FDD">
        <w:rPr>
          <w:b/>
          <w:bCs/>
          <w:sz w:val="24"/>
          <w:lang w:val="ro-RO"/>
        </w:rPr>
        <w:t>Capitolul IV</w:t>
      </w:r>
    </w:p>
    <w:p w14:paraId="5AE66D13" w14:textId="7FED50D2" w:rsidR="00D0276E" w:rsidRPr="00614FDD" w:rsidRDefault="00D0276E" w:rsidP="00614FDD">
      <w:pPr>
        <w:spacing w:line="240" w:lineRule="auto"/>
        <w:ind w:firstLine="0"/>
        <w:jc w:val="center"/>
        <w:rPr>
          <w:b/>
          <w:bCs/>
          <w:sz w:val="24"/>
          <w:lang w:val="ro-RO"/>
        </w:rPr>
      </w:pPr>
      <w:r w:rsidRPr="00614FDD">
        <w:rPr>
          <w:b/>
          <w:bCs/>
          <w:sz w:val="24"/>
          <w:lang w:val="ro-RO"/>
        </w:rPr>
        <w:t>Formule de calcul utilizate</w:t>
      </w:r>
    </w:p>
    <w:p w14:paraId="54F35A0E" w14:textId="77777777" w:rsidR="00D0276E" w:rsidRPr="00614FDD"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Rata dobânzii aplicată la acordarea creditelor </w:t>
      </w:r>
      <w:proofErr w:type="spellStart"/>
      <w:r w:rsidRPr="00614FDD">
        <w:rPr>
          <w:sz w:val="24"/>
          <w:lang w:val="ro-RO"/>
        </w:rPr>
        <w:t>overnight</w:t>
      </w:r>
      <w:proofErr w:type="spellEnd"/>
      <w:r w:rsidRPr="00614FDD">
        <w:rPr>
          <w:sz w:val="24"/>
          <w:lang w:val="ro-RO"/>
        </w:rPr>
        <w:t xml:space="preserve">/acceptarea depozitelor </w:t>
      </w:r>
      <w:proofErr w:type="spellStart"/>
      <w:r w:rsidRPr="00614FDD">
        <w:rPr>
          <w:sz w:val="24"/>
          <w:lang w:val="ro-RO"/>
        </w:rPr>
        <w:t>overnight</w:t>
      </w:r>
      <w:proofErr w:type="spellEnd"/>
      <w:r w:rsidRPr="00614FDD">
        <w:rPr>
          <w:sz w:val="24"/>
          <w:lang w:val="ro-RO"/>
        </w:rPr>
        <w:t xml:space="preserve"> este rata dobânzii nominale, calculată pe baza convenției NUMĂR DE ZILE/365.</w:t>
      </w:r>
    </w:p>
    <w:p w14:paraId="16D29F62" w14:textId="77777777" w:rsidR="00D0276E" w:rsidRDefault="00D0276E"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Dobânda la creditul </w:t>
      </w:r>
      <w:proofErr w:type="spellStart"/>
      <w:r w:rsidRPr="00614FDD">
        <w:rPr>
          <w:sz w:val="24"/>
          <w:lang w:val="ro-RO"/>
        </w:rPr>
        <w:t>overnight</w:t>
      </w:r>
      <w:proofErr w:type="spellEnd"/>
      <w:r w:rsidRPr="00614FDD">
        <w:rPr>
          <w:sz w:val="24"/>
          <w:lang w:val="ro-RO"/>
        </w:rPr>
        <w:t xml:space="preserve"> acordat/depozitul </w:t>
      </w:r>
      <w:proofErr w:type="spellStart"/>
      <w:r w:rsidRPr="00614FDD">
        <w:rPr>
          <w:sz w:val="24"/>
          <w:lang w:val="ro-RO"/>
        </w:rPr>
        <w:t>overnight</w:t>
      </w:r>
      <w:proofErr w:type="spellEnd"/>
      <w:r w:rsidRPr="00614FDD">
        <w:rPr>
          <w:sz w:val="24"/>
          <w:lang w:val="ro-RO"/>
        </w:rPr>
        <w:t xml:space="preserve"> plasat se calculează după</w:t>
      </w:r>
      <w:r>
        <w:rPr>
          <w:sz w:val="24"/>
          <w:lang w:val="ro-RO"/>
        </w:rPr>
        <w:t xml:space="preserve"> formula:</w:t>
      </w:r>
    </w:p>
    <w:p w14:paraId="29393357" w14:textId="77777777" w:rsidR="00D0276E" w:rsidRPr="000B2464" w:rsidRDefault="00D0276E" w:rsidP="00D0276E">
      <w:pPr>
        <w:tabs>
          <w:tab w:val="left" w:pos="993"/>
        </w:tabs>
        <w:spacing w:line="240" w:lineRule="auto"/>
        <w:ind w:left="567" w:firstLine="0"/>
        <w:jc w:val="center"/>
        <w:rPr>
          <w:sz w:val="24"/>
          <w:lang w:val="ro-RO"/>
        </w:rPr>
      </w:pPr>
      <w:r w:rsidRPr="001A2047">
        <w:rPr>
          <w:position w:val="-24"/>
          <w:lang w:val="ro-RO"/>
        </w:rPr>
        <w:object w:dxaOrig="1700" w:dyaOrig="620" w14:anchorId="0D70F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7.6pt" o:ole="" fillcolor="window">
            <v:imagedata r:id="rId11" o:title=""/>
          </v:shape>
          <o:OLEObject Type="Embed" ProgID="Equation.3" ShapeID="_x0000_i1025" DrawAspect="Content" ObjectID="_1813035136" r:id="rId12"/>
        </w:object>
      </w:r>
    </w:p>
    <w:p w14:paraId="64E73EF3" w14:textId="77777777" w:rsidR="00614FDD" w:rsidRDefault="00614FDD" w:rsidP="00614FDD">
      <w:pPr>
        <w:spacing w:line="240" w:lineRule="auto"/>
        <w:rPr>
          <w:sz w:val="24"/>
          <w:lang w:val="ro-RO"/>
        </w:rPr>
      </w:pPr>
    </w:p>
    <w:p w14:paraId="1273680D" w14:textId="624DFCC7" w:rsidR="00D0276E" w:rsidRPr="00614FDD" w:rsidRDefault="00D0276E" w:rsidP="00614FDD">
      <w:pPr>
        <w:spacing w:line="240" w:lineRule="auto"/>
        <w:rPr>
          <w:sz w:val="24"/>
          <w:lang w:val="ro-RO"/>
        </w:rPr>
      </w:pPr>
      <w:r w:rsidRPr="00614FDD">
        <w:rPr>
          <w:sz w:val="24"/>
          <w:lang w:val="ro-RO"/>
        </w:rPr>
        <w:lastRenderedPageBreak/>
        <w:t>unde:</w:t>
      </w:r>
      <w:r w:rsidRPr="00614FDD">
        <w:rPr>
          <w:sz w:val="24"/>
          <w:lang w:val="ro-RO"/>
        </w:rPr>
        <w:tab/>
      </w:r>
    </w:p>
    <w:p w14:paraId="706B6D39" w14:textId="77777777" w:rsidR="00D0276E" w:rsidRPr="00614FDD" w:rsidRDefault="00D0276E" w:rsidP="00614FDD">
      <w:pPr>
        <w:spacing w:line="240" w:lineRule="auto"/>
        <w:rPr>
          <w:sz w:val="24"/>
          <w:lang w:val="ro-RO"/>
        </w:rPr>
      </w:pPr>
      <w:r w:rsidRPr="00614FDD">
        <w:rPr>
          <w:i/>
          <w:sz w:val="24"/>
          <w:lang w:val="ro-RO"/>
        </w:rPr>
        <w:t>D</w:t>
      </w:r>
      <w:r w:rsidRPr="00614FDD">
        <w:rPr>
          <w:sz w:val="24"/>
          <w:lang w:val="ro-RO"/>
        </w:rPr>
        <w:t xml:space="preserve"> – suma dobânzii pentru creditul acordat/depozitul plasat (lei);</w:t>
      </w:r>
    </w:p>
    <w:p w14:paraId="644A0DE1" w14:textId="77777777" w:rsidR="00D0276E" w:rsidRPr="00614FDD" w:rsidRDefault="00D0276E" w:rsidP="00614FDD">
      <w:pPr>
        <w:spacing w:line="240" w:lineRule="auto"/>
        <w:rPr>
          <w:sz w:val="24"/>
          <w:lang w:val="ro-RO"/>
        </w:rPr>
      </w:pPr>
      <w:r w:rsidRPr="00614FDD">
        <w:rPr>
          <w:i/>
          <w:sz w:val="24"/>
          <w:lang w:val="ro-RO"/>
        </w:rPr>
        <w:t>S</w:t>
      </w:r>
      <w:r w:rsidRPr="00614FDD">
        <w:rPr>
          <w:sz w:val="24"/>
          <w:lang w:val="ro-RO"/>
        </w:rPr>
        <w:t xml:space="preserve"> – suma creditului acordat/depozitului plasat (lei);</w:t>
      </w:r>
    </w:p>
    <w:p w14:paraId="0803596B" w14:textId="77777777" w:rsidR="00D0276E" w:rsidRPr="00614FDD" w:rsidRDefault="00D0276E" w:rsidP="00614FDD">
      <w:pPr>
        <w:spacing w:line="240" w:lineRule="auto"/>
        <w:rPr>
          <w:sz w:val="24"/>
          <w:lang w:val="ro-RO"/>
        </w:rPr>
      </w:pPr>
      <w:r w:rsidRPr="00614FDD">
        <w:rPr>
          <w:i/>
          <w:sz w:val="24"/>
          <w:lang w:val="ro-RO"/>
        </w:rPr>
        <w:t>Rd</w:t>
      </w:r>
      <w:r w:rsidRPr="00614FDD">
        <w:rPr>
          <w:sz w:val="24"/>
          <w:lang w:val="ro-RO"/>
        </w:rPr>
        <w:t xml:space="preserve"> – rata dobânzii aplicată (%);</w:t>
      </w:r>
    </w:p>
    <w:p w14:paraId="038A07D6" w14:textId="77777777" w:rsidR="00D0276E" w:rsidRPr="00614FDD" w:rsidRDefault="00D0276E" w:rsidP="00614FDD">
      <w:pPr>
        <w:spacing w:line="240" w:lineRule="auto"/>
        <w:rPr>
          <w:sz w:val="24"/>
          <w:lang w:val="ro-RO" w:eastAsia="ru-RU"/>
        </w:rPr>
      </w:pPr>
      <w:r w:rsidRPr="00614FDD">
        <w:rPr>
          <w:i/>
          <w:sz w:val="24"/>
          <w:lang w:val="ro-RO" w:eastAsia="ru-RU"/>
        </w:rPr>
        <w:t>n</w:t>
      </w:r>
      <w:r w:rsidRPr="00614FDD">
        <w:rPr>
          <w:sz w:val="24"/>
          <w:lang w:val="ro-RO" w:eastAsia="ru-RU"/>
        </w:rPr>
        <w:t xml:space="preserve"> – termenul creditului/depozitului (zile). </w:t>
      </w:r>
    </w:p>
    <w:p w14:paraId="615B456D" w14:textId="77777777" w:rsidR="00D0276E" w:rsidRPr="00614FDD" w:rsidRDefault="00D0276E" w:rsidP="00614FDD">
      <w:pPr>
        <w:numPr>
          <w:ilvl w:val="0"/>
          <w:numId w:val="2"/>
        </w:numPr>
        <w:tabs>
          <w:tab w:val="clear" w:pos="1069"/>
          <w:tab w:val="left" w:pos="1134"/>
        </w:tabs>
        <w:spacing w:line="240" w:lineRule="auto"/>
        <w:ind w:left="0" w:firstLine="720"/>
        <w:rPr>
          <w:sz w:val="24"/>
          <w:lang w:val="ro-MD"/>
        </w:rPr>
      </w:pPr>
      <w:r w:rsidRPr="00614FDD">
        <w:rPr>
          <w:b/>
          <w:bCs/>
          <w:sz w:val="24"/>
          <w:lang w:val="ro-MD" w:eastAsia="ru-RU"/>
        </w:rPr>
        <w:t xml:space="preserve"> </w:t>
      </w:r>
      <w:r w:rsidRPr="00614FDD">
        <w:rPr>
          <w:sz w:val="24"/>
          <w:lang w:val="ro-MD" w:eastAsia="ru-RU"/>
        </w:rPr>
        <w:t xml:space="preserve">Dobânda de întârziere la creditul </w:t>
      </w:r>
      <w:proofErr w:type="spellStart"/>
      <w:r w:rsidRPr="00614FDD">
        <w:rPr>
          <w:sz w:val="24"/>
          <w:lang w:val="ro-MD" w:eastAsia="ru-RU"/>
        </w:rPr>
        <w:t>overnight</w:t>
      </w:r>
      <w:proofErr w:type="spellEnd"/>
      <w:r w:rsidRPr="00614FDD">
        <w:rPr>
          <w:sz w:val="24"/>
          <w:lang w:val="ro-MD" w:eastAsia="ru-RU"/>
        </w:rPr>
        <w:t xml:space="preserve"> restant/depozitul </w:t>
      </w:r>
      <w:proofErr w:type="spellStart"/>
      <w:r w:rsidRPr="00614FDD">
        <w:rPr>
          <w:sz w:val="24"/>
          <w:lang w:val="ro-MD" w:eastAsia="ru-RU"/>
        </w:rPr>
        <w:t>overnight</w:t>
      </w:r>
      <w:proofErr w:type="spellEnd"/>
      <w:r w:rsidRPr="00614FDD">
        <w:rPr>
          <w:sz w:val="24"/>
          <w:lang w:val="ro-MD" w:eastAsia="ru-RU"/>
        </w:rPr>
        <w:t xml:space="preserve"> nerestituit</w:t>
      </w:r>
      <w:r w:rsidRPr="00614FDD">
        <w:rPr>
          <w:b/>
          <w:bCs/>
          <w:sz w:val="24"/>
          <w:lang w:val="ro-MD" w:eastAsia="ru-RU"/>
        </w:rPr>
        <w:t xml:space="preserve"> </w:t>
      </w:r>
      <w:r w:rsidRPr="00614FDD">
        <w:rPr>
          <w:sz w:val="24"/>
          <w:lang w:val="ro-MD"/>
        </w:rPr>
        <w:t xml:space="preserve">se calculează după formula: </w:t>
      </w:r>
    </w:p>
    <w:p w14:paraId="058358A4" w14:textId="77777777" w:rsidR="00D0276E" w:rsidRPr="00677387" w:rsidRDefault="00D0276E" w:rsidP="00D0276E">
      <w:pPr>
        <w:tabs>
          <w:tab w:val="left" w:pos="709"/>
          <w:tab w:val="left" w:pos="851"/>
        </w:tabs>
        <w:spacing w:line="240" w:lineRule="auto"/>
        <w:ind w:left="1070" w:firstLine="0"/>
        <w:rPr>
          <w:sz w:val="24"/>
          <w:lang w:val="ro-MD"/>
        </w:rPr>
      </w:pPr>
    </w:p>
    <w:p w14:paraId="1AEC5097" w14:textId="77777777" w:rsidR="00D0276E" w:rsidRDefault="00D0276E" w:rsidP="00D0276E">
      <w:pPr>
        <w:tabs>
          <w:tab w:val="left" w:pos="709"/>
          <w:tab w:val="left" w:pos="851"/>
        </w:tabs>
        <w:spacing w:line="240" w:lineRule="auto"/>
        <w:ind w:left="1070" w:firstLine="0"/>
        <w:jc w:val="center"/>
        <w:rPr>
          <w:noProof/>
          <w:position w:val="-28"/>
          <w:lang w:val="en-US"/>
        </w:rPr>
      </w:pPr>
      <w:r w:rsidRPr="005B13BD">
        <w:rPr>
          <w:noProof/>
          <w:position w:val="-28"/>
          <w:lang w:val="ro-RO"/>
        </w:rPr>
        <w:object w:dxaOrig="3240" w:dyaOrig="680" w14:anchorId="40DD2DE9">
          <v:shape id="_x0000_i1026" type="#_x0000_t75" style="width:215.3pt;height:36.85pt" o:ole="" fillcolor="window">
            <v:imagedata r:id="rId13" o:title=""/>
          </v:shape>
          <o:OLEObject Type="Embed" ProgID="Equation.3" ShapeID="_x0000_i1026" DrawAspect="Content" ObjectID="_1813035137" r:id="rId14"/>
        </w:object>
      </w:r>
    </w:p>
    <w:p w14:paraId="01AE2F49" w14:textId="1666D642" w:rsidR="00D0276E" w:rsidRPr="00614FDD" w:rsidRDefault="00D0276E" w:rsidP="00614FDD">
      <w:pPr>
        <w:spacing w:line="240" w:lineRule="auto"/>
        <w:rPr>
          <w:sz w:val="24"/>
          <w:lang w:val="ro-MD"/>
        </w:rPr>
      </w:pPr>
      <w:r w:rsidRPr="00614FDD">
        <w:rPr>
          <w:sz w:val="24"/>
          <w:lang w:val="ro-MD"/>
        </w:rPr>
        <w:t>unde:</w:t>
      </w:r>
    </w:p>
    <w:p w14:paraId="1258B666" w14:textId="77777777" w:rsidR="00D0276E" w:rsidRPr="00614FDD" w:rsidRDefault="00D0276E" w:rsidP="00614FDD">
      <w:pPr>
        <w:spacing w:line="240" w:lineRule="auto"/>
        <w:rPr>
          <w:sz w:val="24"/>
          <w:lang w:val="ro-MD"/>
        </w:rPr>
      </w:pPr>
      <w:r w:rsidRPr="00614FDD">
        <w:rPr>
          <w:i/>
          <w:iCs/>
          <w:sz w:val="24"/>
          <w:lang w:val="ro-MD"/>
        </w:rPr>
        <w:t>D</w:t>
      </w:r>
      <w:r w:rsidRPr="00614FDD">
        <w:rPr>
          <w:sz w:val="24"/>
          <w:lang w:val="ro-MD"/>
        </w:rPr>
        <w:t xml:space="preserve"> - suma dobânzii de întârziere (lei);</w:t>
      </w:r>
    </w:p>
    <w:p w14:paraId="705A2758" w14:textId="77777777" w:rsidR="00D0276E" w:rsidRPr="00614FDD" w:rsidRDefault="00D0276E" w:rsidP="00614FDD">
      <w:pPr>
        <w:spacing w:line="240" w:lineRule="auto"/>
        <w:rPr>
          <w:sz w:val="24"/>
          <w:lang w:val="ro-MD"/>
        </w:rPr>
      </w:pPr>
      <w:r w:rsidRPr="00614FDD">
        <w:rPr>
          <w:i/>
          <w:iCs/>
          <w:sz w:val="24"/>
          <w:lang w:val="ro-MD"/>
        </w:rPr>
        <w:t>S</w:t>
      </w:r>
      <w:r w:rsidRPr="00614FDD">
        <w:rPr>
          <w:sz w:val="24"/>
          <w:lang w:val="ro-MD"/>
        </w:rPr>
        <w:t xml:space="preserve"> - suma creditului </w:t>
      </w:r>
      <w:proofErr w:type="spellStart"/>
      <w:r w:rsidRPr="00614FDD">
        <w:rPr>
          <w:sz w:val="24"/>
          <w:lang w:val="ro-MD"/>
        </w:rPr>
        <w:t>overnight</w:t>
      </w:r>
      <w:proofErr w:type="spellEnd"/>
      <w:r w:rsidRPr="00614FDD">
        <w:rPr>
          <w:sz w:val="24"/>
          <w:lang w:val="ro-MD"/>
        </w:rPr>
        <w:t xml:space="preserve"> restant/depozitului </w:t>
      </w:r>
      <w:proofErr w:type="spellStart"/>
      <w:r w:rsidRPr="00614FDD">
        <w:rPr>
          <w:sz w:val="24"/>
          <w:lang w:val="ro-MD"/>
        </w:rPr>
        <w:t>overnight</w:t>
      </w:r>
      <w:proofErr w:type="spellEnd"/>
      <w:r w:rsidRPr="00614FDD">
        <w:rPr>
          <w:sz w:val="24"/>
          <w:lang w:val="ro-MD"/>
        </w:rPr>
        <w:t xml:space="preserve"> nerestituit (lei);</w:t>
      </w:r>
    </w:p>
    <w:p w14:paraId="4DA445F7" w14:textId="77777777" w:rsidR="00D0276E" w:rsidRPr="00614FDD" w:rsidRDefault="00D0276E" w:rsidP="00614FDD">
      <w:pPr>
        <w:spacing w:line="240" w:lineRule="auto"/>
        <w:rPr>
          <w:sz w:val="24"/>
          <w:lang w:val="ro-MD"/>
        </w:rPr>
      </w:pPr>
      <w:r w:rsidRPr="00614FDD">
        <w:rPr>
          <w:i/>
          <w:iCs/>
          <w:sz w:val="24"/>
          <w:lang w:val="ro-MD"/>
        </w:rPr>
        <w:t>Rd</w:t>
      </w:r>
      <w:r w:rsidRPr="00614FDD">
        <w:rPr>
          <w:sz w:val="24"/>
          <w:lang w:val="ro-MD"/>
        </w:rPr>
        <w:t xml:space="preserve"> - rata dobânzii aplicată pentru creditul </w:t>
      </w:r>
      <w:proofErr w:type="spellStart"/>
      <w:r w:rsidRPr="00614FDD">
        <w:rPr>
          <w:sz w:val="24"/>
          <w:lang w:val="ro-MD"/>
        </w:rPr>
        <w:t>overnight</w:t>
      </w:r>
      <w:proofErr w:type="spellEnd"/>
      <w:r w:rsidRPr="00614FDD">
        <w:rPr>
          <w:sz w:val="24"/>
          <w:lang w:val="ro-MD"/>
        </w:rPr>
        <w:t xml:space="preserve">/depozitul </w:t>
      </w:r>
      <w:proofErr w:type="spellStart"/>
      <w:r w:rsidRPr="00614FDD">
        <w:rPr>
          <w:sz w:val="24"/>
          <w:lang w:val="ro-MD"/>
        </w:rPr>
        <w:t>overnight</w:t>
      </w:r>
      <w:proofErr w:type="spellEnd"/>
      <w:r w:rsidRPr="00614FDD">
        <w:rPr>
          <w:sz w:val="24"/>
          <w:lang w:val="ro-MD"/>
        </w:rPr>
        <w:t xml:space="preserve"> (%);</w:t>
      </w:r>
    </w:p>
    <w:p w14:paraId="321CFD42" w14:textId="77777777" w:rsidR="00D0276E" w:rsidRPr="00614FDD" w:rsidRDefault="00D0276E" w:rsidP="00614FDD">
      <w:pPr>
        <w:spacing w:line="240" w:lineRule="auto"/>
        <w:rPr>
          <w:sz w:val="24"/>
          <w:lang w:val="ro-MD"/>
        </w:rPr>
      </w:pPr>
      <w:r w:rsidRPr="00614FDD">
        <w:rPr>
          <w:i/>
          <w:iCs/>
          <w:sz w:val="24"/>
          <w:lang w:val="ro-MD"/>
        </w:rPr>
        <w:t>n</w:t>
      </w:r>
      <w:r w:rsidRPr="00614FDD">
        <w:rPr>
          <w:i/>
          <w:iCs/>
          <w:sz w:val="24"/>
          <w:vertAlign w:val="superscript"/>
          <w:lang w:val="ro-MD"/>
        </w:rPr>
        <w:t xml:space="preserve"> </w:t>
      </w:r>
      <w:r w:rsidRPr="00614FDD">
        <w:rPr>
          <w:sz w:val="24"/>
          <w:lang w:val="ro-MD"/>
        </w:rPr>
        <w:t xml:space="preserve">- numărul zilelor creditului </w:t>
      </w:r>
      <w:proofErr w:type="spellStart"/>
      <w:r w:rsidRPr="00614FDD">
        <w:rPr>
          <w:sz w:val="24"/>
          <w:lang w:val="ro-MD"/>
        </w:rPr>
        <w:t>overnight</w:t>
      </w:r>
      <w:proofErr w:type="spellEnd"/>
      <w:r w:rsidRPr="00614FDD">
        <w:rPr>
          <w:sz w:val="24"/>
          <w:lang w:val="ro-MD"/>
        </w:rPr>
        <w:t xml:space="preserve"> restant/depozitului </w:t>
      </w:r>
      <w:proofErr w:type="spellStart"/>
      <w:r w:rsidRPr="00614FDD">
        <w:rPr>
          <w:sz w:val="24"/>
          <w:lang w:val="ro-MD"/>
        </w:rPr>
        <w:t>overnight</w:t>
      </w:r>
      <w:proofErr w:type="spellEnd"/>
      <w:r w:rsidRPr="00614FDD">
        <w:rPr>
          <w:sz w:val="24"/>
          <w:lang w:val="ro-MD"/>
        </w:rPr>
        <w:t xml:space="preserve"> nerestituit.</w:t>
      </w:r>
    </w:p>
    <w:p w14:paraId="2A8BD753" w14:textId="77777777" w:rsidR="009B2B60" w:rsidRPr="00614FDD" w:rsidRDefault="009B2B60" w:rsidP="00614FDD">
      <w:pPr>
        <w:spacing w:line="240" w:lineRule="auto"/>
        <w:rPr>
          <w:b/>
          <w:bCs/>
          <w:sz w:val="24"/>
          <w:lang w:val="ro-RO"/>
        </w:rPr>
      </w:pPr>
    </w:p>
    <w:p w14:paraId="121975FC" w14:textId="15564B1A" w:rsidR="009B2B60" w:rsidRPr="00614FDD" w:rsidRDefault="009B2B60" w:rsidP="00614FDD">
      <w:pPr>
        <w:spacing w:line="240" w:lineRule="auto"/>
        <w:ind w:firstLine="0"/>
        <w:jc w:val="center"/>
        <w:rPr>
          <w:b/>
          <w:bCs/>
          <w:sz w:val="24"/>
          <w:lang w:val="ro-RO"/>
        </w:rPr>
      </w:pPr>
      <w:r w:rsidRPr="00614FDD">
        <w:rPr>
          <w:b/>
          <w:bCs/>
          <w:sz w:val="24"/>
          <w:lang w:val="ro-RO"/>
        </w:rPr>
        <w:t>Capitolul V</w:t>
      </w:r>
    </w:p>
    <w:p w14:paraId="75D0050F" w14:textId="77777777" w:rsidR="009B2B60" w:rsidRPr="00614FDD" w:rsidRDefault="009B2B60" w:rsidP="00614FDD">
      <w:pPr>
        <w:spacing w:line="240" w:lineRule="auto"/>
        <w:ind w:firstLine="0"/>
        <w:jc w:val="center"/>
        <w:rPr>
          <w:b/>
          <w:bCs/>
          <w:sz w:val="24"/>
          <w:lang w:val="ro-RO"/>
        </w:rPr>
      </w:pPr>
      <w:r w:rsidRPr="00614FDD">
        <w:rPr>
          <w:b/>
          <w:bCs/>
          <w:sz w:val="24"/>
          <w:lang w:val="ro-RO"/>
        </w:rPr>
        <w:t>Facilitatea de credit pe parcursul zilei</w:t>
      </w:r>
    </w:p>
    <w:p w14:paraId="485EF959" w14:textId="77777777" w:rsidR="009B2B60" w:rsidRPr="00614FDD" w:rsidRDefault="009B2B60"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Băncile pot folosi facilitatea de credit pe parcursul zilei pentru a obține credite </w:t>
      </w:r>
      <w:proofErr w:type="spellStart"/>
      <w:r w:rsidRPr="00614FDD">
        <w:rPr>
          <w:sz w:val="24"/>
          <w:lang w:val="ro-RO"/>
        </w:rPr>
        <w:t>intraday</w:t>
      </w:r>
      <w:proofErr w:type="spellEnd"/>
      <w:r w:rsidRPr="00614FDD">
        <w:rPr>
          <w:sz w:val="24"/>
          <w:lang w:val="ro-RO"/>
        </w:rPr>
        <w:t xml:space="preserve"> de la Banca Națională.</w:t>
      </w:r>
    </w:p>
    <w:p w14:paraId="7E90B08F" w14:textId="77777777" w:rsidR="009B2B60" w:rsidRPr="00614FDD" w:rsidRDefault="009B2B60"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Creditul </w:t>
      </w:r>
      <w:proofErr w:type="spellStart"/>
      <w:r w:rsidRPr="00614FDD">
        <w:rPr>
          <w:sz w:val="24"/>
          <w:lang w:val="ro-RO"/>
        </w:rPr>
        <w:t>intraday</w:t>
      </w:r>
      <w:proofErr w:type="spellEnd"/>
      <w:r w:rsidRPr="00614FDD">
        <w:rPr>
          <w:sz w:val="24"/>
          <w:lang w:val="ro-RO"/>
        </w:rPr>
        <w:t xml:space="preserve"> se acordă în SAPI prin descoperiri de cont pe parcursul zilei (</w:t>
      </w:r>
      <w:proofErr w:type="spellStart"/>
      <w:r w:rsidRPr="00614FDD">
        <w:rPr>
          <w:sz w:val="24"/>
          <w:lang w:val="ro-RO"/>
        </w:rPr>
        <w:t>intraday</w:t>
      </w:r>
      <w:proofErr w:type="spellEnd"/>
      <w:r w:rsidRPr="00614FDD">
        <w:rPr>
          <w:sz w:val="24"/>
          <w:lang w:val="ro-RO"/>
        </w:rPr>
        <w:t xml:space="preserve"> </w:t>
      </w:r>
      <w:proofErr w:type="spellStart"/>
      <w:r w:rsidRPr="00614FDD">
        <w:rPr>
          <w:sz w:val="24"/>
          <w:lang w:val="ro-RO"/>
        </w:rPr>
        <w:t>overdraft</w:t>
      </w:r>
      <w:proofErr w:type="spellEnd"/>
      <w:r w:rsidRPr="00614FDD">
        <w:rPr>
          <w:sz w:val="24"/>
          <w:lang w:val="ro-RO"/>
        </w:rPr>
        <w:t xml:space="preserve">), garantate cu activele eligibile pentru garantare indicate la sbp.9.1, </w:t>
      </w:r>
      <w:bookmarkStart w:id="15" w:name="_Hlk152248497"/>
      <w:r w:rsidRPr="00614FDD">
        <w:rPr>
          <w:sz w:val="24"/>
          <w:lang w:val="ro-RO"/>
        </w:rPr>
        <w:t>pentru efectuarea în termen a plăților curente și diminuarea riscului de decontare în SAPI.</w:t>
      </w:r>
    </w:p>
    <w:bookmarkEnd w:id="15"/>
    <w:p w14:paraId="0FD24701"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Creditul </w:t>
      </w:r>
      <w:proofErr w:type="spellStart"/>
      <w:r w:rsidRPr="00614FDD">
        <w:rPr>
          <w:sz w:val="24"/>
          <w:lang w:val="ro-MD"/>
        </w:rPr>
        <w:t>intraday</w:t>
      </w:r>
      <w:proofErr w:type="spellEnd"/>
      <w:r w:rsidRPr="00614FDD">
        <w:rPr>
          <w:sz w:val="24"/>
          <w:lang w:val="ro-MD"/>
        </w:rPr>
        <w:t xml:space="preserve"> se acordă doar pe parcursul etapei „Efectuarea plăților și a compensării” a programului zilei operaționale a sistemului DBTR și se rambursează până la finele acesteia.</w:t>
      </w:r>
    </w:p>
    <w:p w14:paraId="10FA97F4"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Creditul </w:t>
      </w:r>
      <w:proofErr w:type="spellStart"/>
      <w:r w:rsidRPr="00614FDD">
        <w:rPr>
          <w:sz w:val="24"/>
          <w:lang w:val="ro-MD"/>
        </w:rPr>
        <w:t>intraday</w:t>
      </w:r>
      <w:proofErr w:type="spellEnd"/>
      <w:r w:rsidRPr="00614FDD">
        <w:rPr>
          <w:sz w:val="24"/>
          <w:lang w:val="ro-MD"/>
        </w:rPr>
        <w:t xml:space="preserve"> nu poate fi acordat pentru rambursarea creditului </w:t>
      </w:r>
      <w:proofErr w:type="spellStart"/>
      <w:r w:rsidRPr="00614FDD">
        <w:rPr>
          <w:sz w:val="24"/>
          <w:lang w:val="ro-MD"/>
        </w:rPr>
        <w:t>overnight</w:t>
      </w:r>
      <w:proofErr w:type="spellEnd"/>
      <w:r w:rsidRPr="00614FDD">
        <w:rPr>
          <w:sz w:val="24"/>
          <w:lang w:val="ro-MD"/>
        </w:rPr>
        <w:t>.</w:t>
      </w:r>
    </w:p>
    <w:p w14:paraId="78A43405"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Creditul </w:t>
      </w:r>
      <w:proofErr w:type="spellStart"/>
      <w:r w:rsidRPr="00614FDD">
        <w:rPr>
          <w:sz w:val="24"/>
          <w:lang w:val="ro-MD"/>
        </w:rPr>
        <w:t>intraday</w:t>
      </w:r>
      <w:proofErr w:type="spellEnd"/>
      <w:r w:rsidRPr="00614FDD">
        <w:rPr>
          <w:sz w:val="24"/>
          <w:lang w:val="ro-MD"/>
        </w:rPr>
        <w:t xml:space="preserve"> se rambursează în mod automat pe parcursul etapei „Efectuarea plăților și a compensării” a programului zilei operaționale a sistemului DBTR, prin debitarea mijloacelor </w:t>
      </w:r>
      <w:proofErr w:type="spellStart"/>
      <w:r w:rsidRPr="00614FDD">
        <w:rPr>
          <w:sz w:val="24"/>
          <w:lang w:val="ro-MD"/>
        </w:rPr>
        <w:t>băneşti</w:t>
      </w:r>
      <w:proofErr w:type="spellEnd"/>
      <w:r w:rsidRPr="00614FDD">
        <w:rPr>
          <w:sz w:val="24"/>
          <w:lang w:val="ro-MD"/>
        </w:rPr>
        <w:t xml:space="preserve"> disponibile în contul băncii </w:t>
      </w:r>
      <w:r w:rsidRPr="00614FDD">
        <w:rPr>
          <w:iCs/>
          <w:sz w:val="24"/>
          <w:lang w:val="ro-MD"/>
        </w:rPr>
        <w:t>deschis în registrele Băncii Naționale</w:t>
      </w:r>
      <w:r w:rsidRPr="00614FDD">
        <w:rPr>
          <w:sz w:val="24"/>
          <w:lang w:val="ro-MD"/>
        </w:rPr>
        <w:t>.</w:t>
      </w:r>
    </w:p>
    <w:p w14:paraId="4E6C8F7D"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În cazul în care, până la </w:t>
      </w:r>
      <w:proofErr w:type="spellStart"/>
      <w:r w:rsidRPr="00614FDD">
        <w:rPr>
          <w:sz w:val="24"/>
          <w:lang w:val="ro-MD"/>
        </w:rPr>
        <w:t>sfârşitul</w:t>
      </w:r>
      <w:proofErr w:type="spellEnd"/>
      <w:r w:rsidRPr="00614FDD">
        <w:rPr>
          <w:sz w:val="24"/>
          <w:lang w:val="ro-MD"/>
        </w:rPr>
        <w:t xml:space="preserve"> etapei „Efectuarea </w:t>
      </w:r>
      <w:proofErr w:type="spellStart"/>
      <w:r w:rsidRPr="00614FDD">
        <w:rPr>
          <w:sz w:val="24"/>
          <w:lang w:val="ro-MD"/>
        </w:rPr>
        <w:t>plăţilor</w:t>
      </w:r>
      <w:proofErr w:type="spellEnd"/>
      <w:r w:rsidRPr="00614FDD">
        <w:rPr>
          <w:sz w:val="24"/>
          <w:lang w:val="ro-MD"/>
        </w:rPr>
        <w:t xml:space="preserve"> </w:t>
      </w:r>
      <w:proofErr w:type="spellStart"/>
      <w:r w:rsidRPr="00614FDD">
        <w:rPr>
          <w:sz w:val="24"/>
          <w:lang w:val="ro-MD"/>
        </w:rPr>
        <w:t>şi</w:t>
      </w:r>
      <w:proofErr w:type="spellEnd"/>
      <w:r w:rsidRPr="00614FDD">
        <w:rPr>
          <w:sz w:val="24"/>
          <w:lang w:val="ro-MD"/>
        </w:rPr>
        <w:t xml:space="preserve"> a compensării” a programului zilei </w:t>
      </w:r>
      <w:proofErr w:type="spellStart"/>
      <w:r w:rsidRPr="00614FDD">
        <w:rPr>
          <w:sz w:val="24"/>
          <w:lang w:val="ro-MD"/>
        </w:rPr>
        <w:t>operaţionale</w:t>
      </w:r>
      <w:proofErr w:type="spellEnd"/>
      <w:r w:rsidRPr="00614FDD">
        <w:rPr>
          <w:sz w:val="24"/>
          <w:lang w:val="ro-MD"/>
        </w:rPr>
        <w:t xml:space="preserve"> a </w:t>
      </w:r>
      <w:r w:rsidRPr="00614FDD">
        <w:rPr>
          <w:iCs/>
          <w:sz w:val="24"/>
          <w:lang w:val="ro-MD"/>
        </w:rPr>
        <w:t>sistemului DBTR</w:t>
      </w:r>
      <w:r w:rsidRPr="00614FDD">
        <w:rPr>
          <w:sz w:val="24"/>
          <w:lang w:val="ro-MD"/>
        </w:rPr>
        <w:t xml:space="preserve"> banca nu a rambursat creditul </w:t>
      </w:r>
      <w:proofErr w:type="spellStart"/>
      <w:r w:rsidRPr="00614FDD">
        <w:rPr>
          <w:sz w:val="24"/>
          <w:lang w:val="ro-MD"/>
        </w:rPr>
        <w:t>intraday</w:t>
      </w:r>
      <w:proofErr w:type="spellEnd"/>
      <w:r w:rsidRPr="00614FDD">
        <w:rPr>
          <w:sz w:val="24"/>
          <w:lang w:val="ro-MD"/>
        </w:rPr>
        <w:t>, acesta, în cadrul etapei „</w:t>
      </w:r>
      <w:proofErr w:type="spellStart"/>
      <w:r w:rsidRPr="00614FDD">
        <w:rPr>
          <w:sz w:val="24"/>
          <w:lang w:val="ro-MD"/>
        </w:rPr>
        <w:t>Operaţiuni</w:t>
      </w:r>
      <w:proofErr w:type="spellEnd"/>
      <w:r w:rsidRPr="00614FDD">
        <w:rPr>
          <w:sz w:val="24"/>
          <w:lang w:val="ro-MD"/>
        </w:rPr>
        <w:t xml:space="preserve"> </w:t>
      </w:r>
      <w:proofErr w:type="spellStart"/>
      <w:r w:rsidRPr="00614FDD">
        <w:rPr>
          <w:sz w:val="24"/>
          <w:lang w:val="ro-MD"/>
        </w:rPr>
        <w:t>overnight</w:t>
      </w:r>
      <w:proofErr w:type="spellEnd"/>
      <w:r w:rsidRPr="00614FDD">
        <w:rPr>
          <w:sz w:val="24"/>
          <w:lang w:val="ro-MD"/>
        </w:rPr>
        <w:t xml:space="preserve">”, devine de drept credit </w:t>
      </w:r>
      <w:proofErr w:type="spellStart"/>
      <w:r w:rsidRPr="00614FDD">
        <w:rPr>
          <w:sz w:val="24"/>
          <w:lang w:val="ro-MD"/>
        </w:rPr>
        <w:t>overnight</w:t>
      </w:r>
      <w:proofErr w:type="spellEnd"/>
      <w:r w:rsidRPr="00614FDD">
        <w:rPr>
          <w:sz w:val="24"/>
          <w:lang w:val="ro-MD"/>
        </w:rPr>
        <w:t xml:space="preserve">, fără acceptul băncii, astfel cum este stipulat la pct.23. Acest fapt nu atrage după sine eliberarea echivalentă a activelor </w:t>
      </w:r>
      <w:proofErr w:type="spellStart"/>
      <w:r w:rsidRPr="00614FDD">
        <w:rPr>
          <w:sz w:val="24"/>
          <w:lang w:val="ro-MD"/>
        </w:rPr>
        <w:t>eligible</w:t>
      </w:r>
      <w:proofErr w:type="spellEnd"/>
      <w:r w:rsidRPr="00614FDD">
        <w:rPr>
          <w:sz w:val="24"/>
          <w:lang w:val="ro-MD"/>
        </w:rPr>
        <w:t xml:space="preserve"> pentru garantare constituite în prealabil drept garanții pentru creditul </w:t>
      </w:r>
      <w:proofErr w:type="spellStart"/>
      <w:r w:rsidRPr="00614FDD">
        <w:rPr>
          <w:sz w:val="24"/>
          <w:lang w:val="ro-MD"/>
        </w:rPr>
        <w:t>intraday</w:t>
      </w:r>
      <w:proofErr w:type="spellEnd"/>
      <w:r w:rsidRPr="00614FDD">
        <w:rPr>
          <w:sz w:val="24"/>
          <w:lang w:val="ro-MD"/>
        </w:rPr>
        <w:t xml:space="preserve"> nerambursat.</w:t>
      </w:r>
    </w:p>
    <w:p w14:paraId="35C98900"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În cazul în care creditul </w:t>
      </w:r>
      <w:proofErr w:type="spellStart"/>
      <w:r w:rsidRPr="00614FDD">
        <w:rPr>
          <w:sz w:val="24"/>
          <w:lang w:val="ro-MD"/>
        </w:rPr>
        <w:t>intraday</w:t>
      </w:r>
      <w:proofErr w:type="spellEnd"/>
      <w:r w:rsidRPr="00614FDD">
        <w:rPr>
          <w:sz w:val="24"/>
          <w:lang w:val="ro-MD"/>
        </w:rPr>
        <w:t xml:space="preserve"> devine de drept credit </w:t>
      </w:r>
      <w:proofErr w:type="spellStart"/>
      <w:r w:rsidRPr="00614FDD">
        <w:rPr>
          <w:sz w:val="24"/>
          <w:lang w:val="ro-MD"/>
        </w:rPr>
        <w:t>overnight</w:t>
      </w:r>
      <w:proofErr w:type="spellEnd"/>
      <w:r w:rsidRPr="00614FDD">
        <w:rPr>
          <w:sz w:val="24"/>
          <w:lang w:val="ro-MD"/>
        </w:rPr>
        <w:t>, banca va primi notificarea respectivă din sistemul Depozitarului central unic.</w:t>
      </w:r>
    </w:p>
    <w:p w14:paraId="0F998FA2" w14:textId="77777777" w:rsidR="009B2B60" w:rsidRPr="00614FDD" w:rsidRDefault="009B2B60" w:rsidP="00614FDD">
      <w:pPr>
        <w:spacing w:line="240" w:lineRule="auto"/>
        <w:rPr>
          <w:sz w:val="24"/>
          <w:lang w:val="ro-MD"/>
        </w:rPr>
      </w:pPr>
    </w:p>
    <w:p w14:paraId="1127EA09" w14:textId="77777777" w:rsidR="009B2B60" w:rsidRPr="00614FDD" w:rsidRDefault="009B2B60" w:rsidP="00614FDD">
      <w:pPr>
        <w:spacing w:line="240" w:lineRule="auto"/>
        <w:ind w:firstLine="0"/>
        <w:jc w:val="center"/>
        <w:rPr>
          <w:b/>
          <w:bCs/>
          <w:sz w:val="24"/>
          <w:lang w:val="ro-MD"/>
        </w:rPr>
      </w:pPr>
      <w:r w:rsidRPr="00614FDD">
        <w:rPr>
          <w:b/>
          <w:bCs/>
          <w:sz w:val="24"/>
          <w:lang w:val="ro-MD"/>
        </w:rPr>
        <w:t>Capitolul VI</w:t>
      </w:r>
    </w:p>
    <w:p w14:paraId="38CCB8C5" w14:textId="77777777" w:rsidR="00910A05" w:rsidRDefault="009B2B60" w:rsidP="00614FDD">
      <w:pPr>
        <w:spacing w:line="240" w:lineRule="auto"/>
        <w:ind w:firstLine="0"/>
        <w:jc w:val="center"/>
        <w:rPr>
          <w:b/>
          <w:bCs/>
          <w:sz w:val="24"/>
          <w:lang w:val="ro-MD" w:eastAsia="ru-RU"/>
        </w:rPr>
      </w:pPr>
      <w:r w:rsidRPr="00614FDD">
        <w:rPr>
          <w:b/>
          <w:bCs/>
          <w:sz w:val="24"/>
          <w:lang w:val="ro-MD" w:eastAsia="ru-RU"/>
        </w:rPr>
        <w:t xml:space="preserve">Măsuri și sancțiuni în cazul nerespectării </w:t>
      </w:r>
    </w:p>
    <w:p w14:paraId="434A06E1" w14:textId="0101B015" w:rsidR="009B2B60" w:rsidRPr="00614FDD" w:rsidRDefault="009B2B60" w:rsidP="00614FDD">
      <w:pPr>
        <w:spacing w:line="240" w:lineRule="auto"/>
        <w:ind w:firstLine="0"/>
        <w:jc w:val="center"/>
        <w:rPr>
          <w:b/>
          <w:bCs/>
          <w:sz w:val="24"/>
          <w:lang w:val="ro-MD" w:eastAsia="ru-RU"/>
        </w:rPr>
      </w:pPr>
      <w:r w:rsidRPr="00614FDD">
        <w:rPr>
          <w:b/>
          <w:bCs/>
          <w:sz w:val="24"/>
          <w:lang w:val="ro-MD" w:eastAsia="ru-RU"/>
        </w:rPr>
        <w:t>de către bănci a obligațiilor ce le revin</w:t>
      </w:r>
    </w:p>
    <w:p w14:paraId="09F6B4A4"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În cazul în care banca nu a asigurat în contul său deschis în registrele Băncii Naționale suma suficientă pentru rambursarea creditului </w:t>
      </w:r>
      <w:proofErr w:type="spellStart"/>
      <w:r w:rsidRPr="00614FDD">
        <w:rPr>
          <w:sz w:val="24"/>
          <w:lang w:val="ro-MD"/>
        </w:rPr>
        <w:t>overnight</w:t>
      </w:r>
      <w:proofErr w:type="spellEnd"/>
      <w:r w:rsidRPr="00614FDD">
        <w:rPr>
          <w:sz w:val="24"/>
          <w:lang w:val="ro-MD"/>
        </w:rPr>
        <w:t xml:space="preserve"> </w:t>
      </w:r>
      <w:proofErr w:type="spellStart"/>
      <w:r w:rsidRPr="00614FDD">
        <w:rPr>
          <w:sz w:val="24"/>
          <w:lang w:val="ro-MD"/>
        </w:rPr>
        <w:t>şi</w:t>
      </w:r>
      <w:proofErr w:type="spellEnd"/>
      <w:r w:rsidRPr="00614FDD">
        <w:rPr>
          <w:sz w:val="24"/>
          <w:lang w:val="ro-MD"/>
        </w:rPr>
        <w:t xml:space="preserve"> plata dobânzii aferente până la ora 12:00 a zilei operaționale următoare zilei acordării creditului, creditul devine expirat </w:t>
      </w:r>
      <w:proofErr w:type="spellStart"/>
      <w:r w:rsidRPr="00614FDD">
        <w:rPr>
          <w:sz w:val="24"/>
          <w:lang w:val="ro-MD"/>
        </w:rPr>
        <w:t>şi</w:t>
      </w:r>
      <w:proofErr w:type="spellEnd"/>
      <w:r w:rsidRPr="00614FDD">
        <w:rPr>
          <w:sz w:val="24"/>
          <w:lang w:val="ro-MD"/>
        </w:rPr>
        <w:t xml:space="preserve"> Banca Națională este în drept </w:t>
      </w:r>
      <w:bookmarkStart w:id="16" w:name="_Hlk180743069"/>
      <w:r w:rsidRPr="00614FDD">
        <w:rPr>
          <w:sz w:val="24"/>
          <w:lang w:val="ro-MD"/>
        </w:rPr>
        <w:t xml:space="preserve">să exercite dreptul său preferențial </w:t>
      </w:r>
      <w:proofErr w:type="spellStart"/>
      <w:r w:rsidRPr="00614FDD">
        <w:rPr>
          <w:sz w:val="24"/>
          <w:lang w:val="ro-MD"/>
        </w:rPr>
        <w:t>şi</w:t>
      </w:r>
      <w:proofErr w:type="spellEnd"/>
      <w:r w:rsidRPr="00614FDD">
        <w:rPr>
          <w:sz w:val="24"/>
          <w:lang w:val="ro-MD"/>
        </w:rPr>
        <w:t xml:space="preserve"> necondiționat de a satisface fiecare cerință a sa ajunsă la termen în conformitate cu prevederile art.70 din Legea nr.548/1995 cu privire la Banca Națională a Moldovei, precum și </w:t>
      </w:r>
      <w:bookmarkEnd w:id="16"/>
      <w:r w:rsidRPr="00614FDD">
        <w:rPr>
          <w:sz w:val="24"/>
          <w:lang w:val="ro-MD"/>
        </w:rPr>
        <w:t>să aplice măsurile prevăzute la pct.122 sbp.4) și sbp.5) din Regulamentul cu privire la operațiunile de piață monetară ale Băncii Naționale a Moldovei, aprobat prin Hotărârea Consiliului de administrație al Băncii Naționale a Moldovei nr.188/2014, sau să execute garanțiile în modul prevăzut la pct.123 sbp.2) - pct.126 din regulamentul menționat.</w:t>
      </w:r>
    </w:p>
    <w:p w14:paraId="587CB551" w14:textId="77777777" w:rsidR="009B2B60" w:rsidRPr="00614FDD" w:rsidRDefault="009B2B60" w:rsidP="00614FDD">
      <w:pPr>
        <w:numPr>
          <w:ilvl w:val="0"/>
          <w:numId w:val="2"/>
        </w:numPr>
        <w:tabs>
          <w:tab w:val="clear" w:pos="1069"/>
          <w:tab w:val="left" w:pos="1134"/>
        </w:tabs>
        <w:spacing w:line="240" w:lineRule="auto"/>
        <w:ind w:left="0" w:firstLine="720"/>
        <w:rPr>
          <w:color w:val="0000FF"/>
          <w:sz w:val="24"/>
          <w:lang w:val="ro-RO"/>
        </w:rPr>
      </w:pPr>
      <w:bookmarkStart w:id="17" w:name="_Hlk132983108"/>
      <w:bookmarkStart w:id="18" w:name="_Hlk135146273"/>
      <w:bookmarkStart w:id="19" w:name="_Hlk135146908"/>
      <w:r w:rsidRPr="00614FDD">
        <w:rPr>
          <w:sz w:val="24"/>
          <w:lang w:val="ro-MD"/>
        </w:rPr>
        <w:t xml:space="preserve">Pentru fiecare zi de întârziere, la suma creditului </w:t>
      </w:r>
      <w:proofErr w:type="spellStart"/>
      <w:r w:rsidRPr="00614FDD">
        <w:rPr>
          <w:sz w:val="24"/>
          <w:lang w:val="ro-MD"/>
        </w:rPr>
        <w:t>overnight</w:t>
      </w:r>
      <w:proofErr w:type="spellEnd"/>
      <w:r w:rsidRPr="00614FDD">
        <w:rPr>
          <w:sz w:val="24"/>
          <w:lang w:val="ro-MD"/>
        </w:rPr>
        <w:t xml:space="preserve"> restant, Banca Națională va percepe o dobândă de întârziere</w:t>
      </w:r>
      <w:bookmarkEnd w:id="17"/>
      <w:r w:rsidRPr="00614FDD">
        <w:rPr>
          <w:sz w:val="24"/>
          <w:lang w:val="ro-MD"/>
        </w:rPr>
        <w:t xml:space="preserve">, din data imediat următoare scadenței plății până la data în care s-a efectuat plata, inclusiv, </w:t>
      </w:r>
      <w:bookmarkStart w:id="20" w:name="_Hlk180574699"/>
      <w:r w:rsidRPr="00614FDD">
        <w:rPr>
          <w:sz w:val="24"/>
          <w:lang w:val="ro-MD"/>
        </w:rPr>
        <w:t>care se calculează după formula indicată la pct.49.</w:t>
      </w:r>
      <w:bookmarkStart w:id="21" w:name="_Hlk180573780"/>
      <w:bookmarkEnd w:id="20"/>
      <w:r w:rsidRPr="00614FDD">
        <w:rPr>
          <w:sz w:val="24"/>
          <w:lang w:val="ro-MD"/>
        </w:rPr>
        <w:t xml:space="preserve"> </w:t>
      </w:r>
      <w:r w:rsidRPr="00614FDD">
        <w:rPr>
          <w:sz w:val="24"/>
          <w:lang w:val="ro-RO"/>
        </w:rPr>
        <w:t xml:space="preserve">Rata </w:t>
      </w:r>
      <w:r w:rsidRPr="00614FDD">
        <w:rPr>
          <w:sz w:val="24"/>
          <w:lang w:val="ro-MD"/>
        </w:rPr>
        <w:t>dob</w:t>
      </w:r>
      <w:bookmarkStart w:id="22" w:name="_Hlk180657739"/>
      <w:r w:rsidRPr="00614FDD">
        <w:rPr>
          <w:sz w:val="24"/>
          <w:lang w:val="ro-MD"/>
        </w:rPr>
        <w:t>â</w:t>
      </w:r>
      <w:bookmarkEnd w:id="22"/>
      <w:r w:rsidRPr="00614FDD">
        <w:rPr>
          <w:sz w:val="24"/>
          <w:lang w:val="ro-MD"/>
        </w:rPr>
        <w:t xml:space="preserve">nzii de întârziere </w:t>
      </w:r>
      <w:r w:rsidRPr="00614FDD">
        <w:rPr>
          <w:sz w:val="24"/>
          <w:lang w:val="ro-MD"/>
        </w:rPr>
        <w:lastRenderedPageBreak/>
        <w:t xml:space="preserve">este egală cu rata dobânzii pe o zi la creditul </w:t>
      </w:r>
      <w:proofErr w:type="spellStart"/>
      <w:r w:rsidRPr="00614FDD">
        <w:rPr>
          <w:sz w:val="24"/>
          <w:lang w:val="ro-MD"/>
        </w:rPr>
        <w:t>overnight</w:t>
      </w:r>
      <w:proofErr w:type="spellEnd"/>
      <w:r w:rsidRPr="00614FDD">
        <w:rPr>
          <w:sz w:val="24"/>
          <w:lang w:val="ro-MD"/>
        </w:rPr>
        <w:t>, în vigoare la data acordării, plus 0,05 puncte procentuale.</w:t>
      </w:r>
    </w:p>
    <w:bookmarkEnd w:id="18"/>
    <w:bookmarkEnd w:id="19"/>
    <w:bookmarkEnd w:id="21"/>
    <w:p w14:paraId="4344D80A"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RO"/>
        </w:rPr>
        <w:t xml:space="preserve">În conformitate cu regulile și procedurile Depozitarului central unic, </w:t>
      </w:r>
      <w:r w:rsidRPr="00614FDD">
        <w:rPr>
          <w:sz w:val="24"/>
          <w:lang w:val="ro-MD"/>
        </w:rPr>
        <w:t>valorile mobiliare înregistrate în contul băncii în sistemul Depozitarului central unic ca active eligibile pentru garantarea creditului nerambursat, vor rămâne pe contul respectiv până la recepționarea de către Depozitarul central unic a notificării Băncii Naționale privind executarea garanției</w:t>
      </w:r>
      <w:r w:rsidRPr="00614FDD">
        <w:rPr>
          <w:sz w:val="24"/>
          <w:lang w:val="pt-BR"/>
        </w:rPr>
        <w:t xml:space="preserve"> </w:t>
      </w:r>
      <w:r w:rsidRPr="00614FDD">
        <w:rPr>
          <w:sz w:val="24"/>
          <w:lang w:val="ro-RO"/>
        </w:rPr>
        <w:t>prin însușire sau vânzare.</w:t>
      </w:r>
    </w:p>
    <w:p w14:paraId="4320DBE3" w14:textId="77777777" w:rsidR="009B2B60" w:rsidRPr="00614FDD" w:rsidRDefault="009B2B60" w:rsidP="00614FDD">
      <w:pPr>
        <w:numPr>
          <w:ilvl w:val="0"/>
          <w:numId w:val="2"/>
        </w:numPr>
        <w:tabs>
          <w:tab w:val="clear" w:pos="1069"/>
          <w:tab w:val="left" w:pos="1134"/>
        </w:tabs>
        <w:spacing w:line="240" w:lineRule="auto"/>
        <w:ind w:left="0" w:firstLine="720"/>
        <w:rPr>
          <w:sz w:val="24"/>
          <w:lang w:val="ro-MD"/>
        </w:rPr>
      </w:pPr>
      <w:r w:rsidRPr="00614FDD">
        <w:rPr>
          <w:sz w:val="24"/>
          <w:lang w:val="ro-MD"/>
        </w:rPr>
        <w:t xml:space="preserve">În baza notificării Băncii Naționale privind executarea garanției, Depozitarul central unic va transfera în contul propriu al Băncii Naționale în sistemul Depozitarului central unic valorile mobiliare afectate garanției, în volumul indicat în notificare, în vederea valorificării acestora de către Banca Națională. </w:t>
      </w:r>
    </w:p>
    <w:p w14:paraId="5EA06EA7" w14:textId="77777777" w:rsidR="009B2B60" w:rsidRPr="00614FDD" w:rsidRDefault="009B2B60" w:rsidP="00614FDD">
      <w:pPr>
        <w:numPr>
          <w:ilvl w:val="0"/>
          <w:numId w:val="2"/>
        </w:numPr>
        <w:tabs>
          <w:tab w:val="clear" w:pos="1069"/>
          <w:tab w:val="left" w:pos="1134"/>
        </w:tabs>
        <w:spacing w:line="240" w:lineRule="auto"/>
        <w:ind w:left="0" w:firstLine="720"/>
        <w:rPr>
          <w:sz w:val="24"/>
          <w:lang w:val="ro-RO"/>
        </w:rPr>
      </w:pPr>
      <w:r w:rsidRPr="00614FDD">
        <w:rPr>
          <w:sz w:val="24"/>
          <w:lang w:val="ro-RO"/>
        </w:rPr>
        <w:t xml:space="preserve">Banca </w:t>
      </w:r>
      <w:proofErr w:type="spellStart"/>
      <w:r w:rsidRPr="00614FDD">
        <w:rPr>
          <w:sz w:val="24"/>
          <w:lang w:val="ro-RO"/>
        </w:rPr>
        <w:t>Naţională</w:t>
      </w:r>
      <w:proofErr w:type="spellEnd"/>
      <w:r w:rsidRPr="00614FDD">
        <w:rPr>
          <w:sz w:val="24"/>
          <w:lang w:val="ro-RO"/>
        </w:rPr>
        <w:t xml:space="preserve"> poate suspenda dreptul băncilor de a utiliza facilitățile permanente și facilitatea de credit pe parcursul zilei pentru o perioadă de până la 30 de zile de la data la care a fost constatată </w:t>
      </w:r>
      <w:bookmarkStart w:id="23" w:name="_Hlk133313483"/>
      <w:r w:rsidRPr="00614FDD">
        <w:rPr>
          <w:sz w:val="24"/>
          <w:lang w:val="ro-RO"/>
        </w:rPr>
        <w:t xml:space="preserve">nerespectarea </w:t>
      </w:r>
      <w:proofErr w:type="spellStart"/>
      <w:r w:rsidRPr="00614FDD">
        <w:rPr>
          <w:sz w:val="24"/>
          <w:lang w:val="ro-RO"/>
        </w:rPr>
        <w:t>obligaţiilor</w:t>
      </w:r>
      <w:proofErr w:type="spellEnd"/>
      <w:r w:rsidRPr="00614FDD">
        <w:rPr>
          <w:sz w:val="24"/>
          <w:lang w:val="ro-RO"/>
        </w:rPr>
        <w:t xml:space="preserve"> contractuale în cadrul </w:t>
      </w:r>
      <w:proofErr w:type="spellStart"/>
      <w:r w:rsidRPr="00614FDD">
        <w:rPr>
          <w:sz w:val="24"/>
          <w:lang w:val="ro-RO"/>
        </w:rPr>
        <w:t>operaţiunilor</w:t>
      </w:r>
      <w:proofErr w:type="spellEnd"/>
      <w:r w:rsidRPr="00614FDD">
        <w:rPr>
          <w:sz w:val="24"/>
          <w:lang w:val="ro-RO"/>
        </w:rPr>
        <w:t xml:space="preserve"> de politică monetară ale Băncii Naționale</w:t>
      </w:r>
      <w:bookmarkEnd w:id="23"/>
      <w:r w:rsidRPr="00614FDD">
        <w:rPr>
          <w:sz w:val="24"/>
          <w:lang w:val="ro-RO"/>
        </w:rPr>
        <w:t>.</w:t>
      </w:r>
    </w:p>
    <w:p w14:paraId="34458515" w14:textId="77777777" w:rsidR="00FB3B82" w:rsidRPr="00FB3B82" w:rsidRDefault="009B2B60" w:rsidP="00FB3B82">
      <w:pPr>
        <w:tabs>
          <w:tab w:val="left" w:pos="851"/>
          <w:tab w:val="left" w:pos="993"/>
        </w:tabs>
        <w:spacing w:line="240" w:lineRule="auto"/>
        <w:ind w:left="435" w:firstLine="0"/>
        <w:jc w:val="right"/>
        <w:rPr>
          <w:bCs/>
          <w:sz w:val="24"/>
          <w:lang w:val="ro-RO"/>
        </w:rPr>
      </w:pPr>
      <w:r>
        <w:rPr>
          <w:sz w:val="24"/>
          <w:lang w:val="ro-RO"/>
        </w:rPr>
        <w:br w:type="page"/>
      </w:r>
      <w:r w:rsidR="00FB3B82" w:rsidRPr="00FB3B82">
        <w:rPr>
          <w:bCs/>
          <w:sz w:val="24"/>
          <w:lang w:val="ro-RO"/>
        </w:rPr>
        <w:lastRenderedPageBreak/>
        <w:t>Anexă</w:t>
      </w:r>
    </w:p>
    <w:p w14:paraId="6A0F4395" w14:textId="77777777" w:rsidR="00FB3B82" w:rsidRPr="00FB3B82" w:rsidRDefault="00FB3B82" w:rsidP="00FB3B82">
      <w:pPr>
        <w:spacing w:line="240" w:lineRule="auto"/>
        <w:ind w:firstLine="0"/>
        <w:jc w:val="right"/>
        <w:rPr>
          <w:bCs/>
          <w:sz w:val="24"/>
          <w:lang w:val="ro-RO" w:eastAsia="ru-RU"/>
        </w:rPr>
      </w:pPr>
      <w:r w:rsidRPr="00FB3B82">
        <w:rPr>
          <w:bCs/>
          <w:sz w:val="24"/>
          <w:lang w:val="ro-RO" w:eastAsia="ru-RU"/>
        </w:rPr>
        <w:t xml:space="preserve">la Regulamentul cu </w:t>
      </w:r>
      <w:bookmarkStart w:id="24" w:name="_Hlk90025732"/>
      <w:r w:rsidRPr="00FB3B82">
        <w:rPr>
          <w:bCs/>
          <w:sz w:val="24"/>
          <w:lang w:val="ro-RO" w:eastAsia="ru-RU"/>
        </w:rPr>
        <w:t xml:space="preserve">privire la facilitățile permanente </w:t>
      </w:r>
    </w:p>
    <w:p w14:paraId="66A08A83" w14:textId="77777777" w:rsidR="00FB3B82" w:rsidRPr="00FB3B82" w:rsidRDefault="00FB3B82" w:rsidP="00FB3B82">
      <w:pPr>
        <w:spacing w:line="240" w:lineRule="auto"/>
        <w:ind w:firstLine="0"/>
        <w:jc w:val="right"/>
        <w:rPr>
          <w:bCs/>
          <w:sz w:val="24"/>
          <w:lang w:val="ro-RO" w:eastAsia="ru-RU"/>
        </w:rPr>
      </w:pPr>
      <w:r w:rsidRPr="00FB3B82">
        <w:rPr>
          <w:bCs/>
          <w:sz w:val="24"/>
          <w:lang w:val="ro-RO" w:eastAsia="ru-RU"/>
        </w:rPr>
        <w:t xml:space="preserve">și facilitatea de credit pe parcursul zilei acordate băncilor </w:t>
      </w:r>
    </w:p>
    <w:p w14:paraId="37EEA632" w14:textId="77777777" w:rsidR="00FB3B82" w:rsidRPr="00FB3B82" w:rsidRDefault="00FB3B82" w:rsidP="00FB3B82">
      <w:pPr>
        <w:spacing w:line="240" w:lineRule="auto"/>
        <w:ind w:firstLine="0"/>
        <w:jc w:val="right"/>
        <w:rPr>
          <w:bCs/>
          <w:szCs w:val="28"/>
          <w:lang w:val="ro-RO" w:eastAsia="ru-RU"/>
        </w:rPr>
      </w:pPr>
      <w:r w:rsidRPr="00FB3B82">
        <w:rPr>
          <w:bCs/>
          <w:sz w:val="24"/>
          <w:lang w:val="ro-RO" w:eastAsia="ru-RU"/>
        </w:rPr>
        <w:t xml:space="preserve">de către Banca Națională a Moldovei </w:t>
      </w:r>
    </w:p>
    <w:bookmarkEnd w:id="24"/>
    <w:p w14:paraId="596AA780" w14:textId="77777777" w:rsidR="00FB3B82" w:rsidRDefault="00FB3B82" w:rsidP="00FB3B82">
      <w:pPr>
        <w:spacing w:line="240" w:lineRule="auto"/>
        <w:jc w:val="center"/>
        <w:rPr>
          <w:b/>
          <w:bCs/>
          <w:lang w:val="ro-RO"/>
        </w:rPr>
      </w:pPr>
    </w:p>
    <w:p w14:paraId="42E3033D" w14:textId="77777777" w:rsidR="00C56CED" w:rsidRDefault="00C56CED" w:rsidP="00FB3B82">
      <w:pPr>
        <w:spacing w:line="240" w:lineRule="auto"/>
        <w:jc w:val="center"/>
        <w:rPr>
          <w:b/>
          <w:bCs/>
          <w:lang w:val="ro-RO"/>
        </w:rPr>
      </w:pPr>
    </w:p>
    <w:p w14:paraId="11C200B3" w14:textId="77777777" w:rsidR="00C56CED" w:rsidRPr="00FB3B82" w:rsidRDefault="00C56CED" w:rsidP="00FB3B82">
      <w:pPr>
        <w:spacing w:line="240" w:lineRule="auto"/>
        <w:jc w:val="center"/>
        <w:rPr>
          <w:b/>
          <w:bCs/>
          <w:lang w:val="ro-RO"/>
        </w:rPr>
      </w:pPr>
    </w:p>
    <w:p w14:paraId="6BA8C372" w14:textId="0BA3E4C8" w:rsidR="00FB3B82" w:rsidRPr="00FB3B82" w:rsidRDefault="00FB3B82" w:rsidP="00FB3B82">
      <w:pPr>
        <w:spacing w:line="240" w:lineRule="auto"/>
        <w:jc w:val="center"/>
        <w:rPr>
          <w:b/>
          <w:bCs/>
          <w:sz w:val="24"/>
          <w:lang w:val="ro-RO"/>
        </w:rPr>
      </w:pPr>
      <w:r w:rsidRPr="00FB3B82">
        <w:rPr>
          <w:b/>
          <w:bCs/>
          <w:sz w:val="24"/>
          <w:lang w:val="ro-RO"/>
        </w:rPr>
        <w:t>CONTRACT</w:t>
      </w:r>
      <w:r w:rsidR="00CC449A">
        <w:rPr>
          <w:b/>
          <w:bCs/>
          <w:sz w:val="24"/>
          <w:lang w:val="ro-RO"/>
        </w:rPr>
        <w:t xml:space="preserve"> </w:t>
      </w:r>
      <w:r w:rsidRPr="00FB3B82">
        <w:rPr>
          <w:b/>
          <w:bCs/>
          <w:sz w:val="24"/>
          <w:lang w:val="ro-RO"/>
        </w:rPr>
        <w:t>-</w:t>
      </w:r>
      <w:r w:rsidR="00CC449A">
        <w:rPr>
          <w:b/>
          <w:bCs/>
          <w:sz w:val="24"/>
          <w:lang w:val="ro-RO"/>
        </w:rPr>
        <w:t xml:space="preserve"> </w:t>
      </w:r>
      <w:r w:rsidRPr="00FB3B82">
        <w:rPr>
          <w:b/>
          <w:bCs/>
          <w:sz w:val="24"/>
          <w:lang w:val="ro-RO"/>
        </w:rPr>
        <w:t>CADRU</w:t>
      </w:r>
    </w:p>
    <w:p w14:paraId="445EE679" w14:textId="77777777" w:rsidR="00FB3B82" w:rsidRPr="00FB3B82" w:rsidRDefault="00FB3B82" w:rsidP="00FB3B82">
      <w:pPr>
        <w:spacing w:line="240" w:lineRule="auto"/>
        <w:jc w:val="center"/>
        <w:rPr>
          <w:b/>
          <w:bCs/>
          <w:sz w:val="24"/>
          <w:lang w:val="ro-RO"/>
        </w:rPr>
      </w:pPr>
      <w:r w:rsidRPr="00FB3B82">
        <w:rPr>
          <w:b/>
          <w:bCs/>
          <w:sz w:val="24"/>
          <w:lang w:val="ro-RO"/>
        </w:rPr>
        <w:t xml:space="preserve">de acordare a facilităților permanente și </w:t>
      </w:r>
    </w:p>
    <w:p w14:paraId="07BC85C1" w14:textId="77777777" w:rsidR="00FB3B82" w:rsidRPr="00FB3B82" w:rsidRDefault="00FB3B82" w:rsidP="00FB3B82">
      <w:pPr>
        <w:spacing w:line="240" w:lineRule="auto"/>
        <w:jc w:val="center"/>
        <w:rPr>
          <w:b/>
          <w:bCs/>
          <w:sz w:val="24"/>
          <w:lang w:val="ro-RO"/>
        </w:rPr>
      </w:pPr>
      <w:r w:rsidRPr="00FB3B82">
        <w:rPr>
          <w:b/>
          <w:bCs/>
          <w:sz w:val="24"/>
          <w:lang w:val="ro-RO"/>
        </w:rPr>
        <w:t>a facilității de credit pe parcursul zilei</w:t>
      </w:r>
    </w:p>
    <w:p w14:paraId="6663EFC3" w14:textId="77777777" w:rsidR="00FB3B82" w:rsidRPr="00FB3B82" w:rsidRDefault="00FB3B82" w:rsidP="00FB3B82">
      <w:pPr>
        <w:spacing w:line="240" w:lineRule="auto"/>
        <w:jc w:val="left"/>
        <w:rPr>
          <w:sz w:val="24"/>
          <w:lang w:val="ro-RO"/>
        </w:rPr>
      </w:pPr>
    </w:p>
    <w:p w14:paraId="22F203F4" w14:textId="77777777" w:rsidR="00FB3B82" w:rsidRPr="00FB3B82" w:rsidRDefault="00FB3B82" w:rsidP="00FB3B82">
      <w:pPr>
        <w:spacing w:line="240" w:lineRule="auto"/>
        <w:jc w:val="left"/>
        <w:rPr>
          <w:sz w:val="24"/>
          <w:lang w:val="ro-RO"/>
        </w:rPr>
      </w:pPr>
    </w:p>
    <w:p w14:paraId="398E61A3" w14:textId="77777777" w:rsidR="00FB3B82" w:rsidRPr="00FB3B82" w:rsidRDefault="00FB3B82" w:rsidP="00FB3B82">
      <w:pPr>
        <w:spacing w:line="240" w:lineRule="auto"/>
        <w:jc w:val="left"/>
        <w:rPr>
          <w:sz w:val="24"/>
          <w:lang w:val="ro-RO"/>
        </w:rPr>
      </w:pPr>
      <w:r w:rsidRPr="00FB3B82">
        <w:rPr>
          <w:sz w:val="24"/>
          <w:lang w:val="ro-RO"/>
        </w:rPr>
        <w:t>nr. _____                                                                                din „__”______________20_</w:t>
      </w:r>
    </w:p>
    <w:p w14:paraId="26447452" w14:textId="77777777" w:rsidR="00FB3B82" w:rsidRPr="00FB3B82" w:rsidRDefault="00FB3B82" w:rsidP="00FB3B82">
      <w:pPr>
        <w:jc w:val="center"/>
        <w:rPr>
          <w:lang w:val="ro-RO"/>
        </w:rPr>
      </w:pPr>
    </w:p>
    <w:p w14:paraId="2B2F39EB" w14:textId="77777777" w:rsidR="00FB3B82" w:rsidRPr="00FB3B82" w:rsidRDefault="00FB3B82" w:rsidP="00FB3B82">
      <w:pPr>
        <w:spacing w:line="240" w:lineRule="auto"/>
        <w:ind w:firstLine="567"/>
        <w:rPr>
          <w:bCs/>
          <w:sz w:val="24"/>
          <w:lang w:val="ro-RO" w:eastAsia="ru-RU"/>
        </w:rPr>
      </w:pPr>
      <w:bookmarkStart w:id="25" w:name="_Hlk90399627"/>
      <w:r w:rsidRPr="00FB3B82">
        <w:rPr>
          <w:bCs/>
          <w:sz w:val="24"/>
          <w:lang w:val="ro-RO" w:eastAsia="ru-RU"/>
        </w:rPr>
        <w:t xml:space="preserve">Banca Națională a Moldovei, reprezentată prin ___________________________________ </w:t>
      </w:r>
    </w:p>
    <w:p w14:paraId="4DCDB4D4" w14:textId="77777777" w:rsidR="00FB3B82" w:rsidRPr="00FB3B82" w:rsidRDefault="00FB3B82" w:rsidP="00FB3B82">
      <w:pPr>
        <w:spacing w:line="240" w:lineRule="auto"/>
        <w:ind w:firstLine="0"/>
        <w:rPr>
          <w:bCs/>
          <w:sz w:val="24"/>
          <w:lang w:val="ro-RO" w:eastAsia="ru-RU"/>
        </w:rPr>
      </w:pPr>
      <w:r w:rsidRPr="00FB3B82">
        <w:rPr>
          <w:bCs/>
          <w:sz w:val="20"/>
          <w:szCs w:val="20"/>
          <w:lang w:val="ro-RO" w:eastAsia="ru-RU"/>
        </w:rPr>
        <w:t xml:space="preserve">                                                                                                                           (numele, prenumele, funcția)</w:t>
      </w:r>
    </w:p>
    <w:p w14:paraId="679EF54A" w14:textId="77777777" w:rsidR="00FB3B82" w:rsidRPr="00FB3B82" w:rsidRDefault="00FB3B82" w:rsidP="00FB3B82">
      <w:pPr>
        <w:spacing w:line="240" w:lineRule="auto"/>
        <w:ind w:firstLine="0"/>
        <w:rPr>
          <w:bCs/>
          <w:sz w:val="24"/>
          <w:lang w:val="ro-RO" w:eastAsia="ru-RU"/>
        </w:rPr>
      </w:pPr>
      <w:r w:rsidRPr="00FB3B82">
        <w:rPr>
          <w:bCs/>
          <w:sz w:val="24"/>
          <w:lang w:val="ro-RO" w:eastAsia="ru-RU"/>
        </w:rPr>
        <w:t xml:space="preserve"> </w:t>
      </w:r>
      <w:proofErr w:type="spellStart"/>
      <w:r w:rsidRPr="00FB3B82">
        <w:rPr>
          <w:bCs/>
          <w:sz w:val="24"/>
          <w:lang w:val="ro-RO" w:eastAsia="ru-RU"/>
        </w:rPr>
        <w:t>şi</w:t>
      </w:r>
      <w:proofErr w:type="spellEnd"/>
      <w:r w:rsidRPr="00FB3B82">
        <w:rPr>
          <w:bCs/>
          <w:sz w:val="24"/>
          <w:lang w:val="ro-RO" w:eastAsia="ru-RU"/>
        </w:rPr>
        <w:t xml:space="preserve"> Banca _____________________________________, (în continuare Bancă), reprezentată prin</w:t>
      </w:r>
    </w:p>
    <w:p w14:paraId="583514A3" w14:textId="77777777" w:rsidR="00FB3B82" w:rsidRPr="00FB3B82" w:rsidRDefault="00FB3B82" w:rsidP="00FB3B82">
      <w:pPr>
        <w:spacing w:line="240" w:lineRule="auto"/>
        <w:ind w:firstLine="142"/>
        <w:rPr>
          <w:bCs/>
          <w:sz w:val="20"/>
          <w:szCs w:val="20"/>
          <w:lang w:val="ro-RO" w:eastAsia="ru-RU"/>
        </w:rPr>
      </w:pPr>
      <w:r w:rsidRPr="00FB3B82">
        <w:rPr>
          <w:bCs/>
          <w:sz w:val="24"/>
          <w:lang w:val="ro-RO" w:eastAsia="ru-RU"/>
        </w:rPr>
        <w:t xml:space="preserve">                                         </w:t>
      </w:r>
      <w:r w:rsidRPr="00FB3B82">
        <w:rPr>
          <w:bCs/>
          <w:sz w:val="20"/>
          <w:szCs w:val="20"/>
          <w:lang w:val="ro-RO" w:eastAsia="ru-RU"/>
        </w:rPr>
        <w:t>(denumirea băncii)</w:t>
      </w:r>
    </w:p>
    <w:p w14:paraId="07659B9E" w14:textId="77777777" w:rsidR="00FB3B82" w:rsidRPr="00FB3B82" w:rsidRDefault="00FB3B82" w:rsidP="00FB3B82">
      <w:pPr>
        <w:spacing w:line="240" w:lineRule="auto"/>
        <w:ind w:firstLine="0"/>
        <w:rPr>
          <w:bCs/>
          <w:sz w:val="24"/>
          <w:lang w:val="ro-RO" w:eastAsia="ru-RU"/>
        </w:rPr>
      </w:pPr>
      <w:r w:rsidRPr="00FB3B82">
        <w:rPr>
          <w:bCs/>
          <w:sz w:val="24"/>
          <w:lang w:val="ro-RO" w:eastAsia="ru-RU"/>
        </w:rPr>
        <w:t xml:space="preserve">____________________________________, numite în continuare </w:t>
      </w:r>
      <w:r w:rsidRPr="00FB3B82">
        <w:rPr>
          <w:bCs/>
          <w:sz w:val="24"/>
          <w:lang w:val="ro-MD" w:eastAsia="ru-RU"/>
        </w:rPr>
        <w:t xml:space="preserve">împreună </w:t>
      </w:r>
      <w:r w:rsidRPr="00FB3B82">
        <w:rPr>
          <w:bCs/>
          <w:sz w:val="24"/>
          <w:lang w:val="ro-RO" w:eastAsia="ru-RU"/>
        </w:rPr>
        <w:t>„părți”,</w:t>
      </w:r>
      <w:r w:rsidRPr="00FB3B82">
        <w:rPr>
          <w:bCs/>
          <w:sz w:val="20"/>
          <w:szCs w:val="20"/>
          <w:lang w:val="ro-RO" w:eastAsia="ru-RU"/>
        </w:rPr>
        <w:t xml:space="preserve">  </w:t>
      </w:r>
      <w:r w:rsidRPr="00FB3B82">
        <w:rPr>
          <w:bCs/>
          <w:sz w:val="24"/>
          <w:lang w:val="ro-RO" w:eastAsia="ru-RU"/>
        </w:rPr>
        <w:t xml:space="preserve">au încheiat </w:t>
      </w:r>
    </w:p>
    <w:p w14:paraId="600FAD2D" w14:textId="77777777" w:rsidR="00FB3B82" w:rsidRPr="00FB3B82" w:rsidRDefault="00FB3B82" w:rsidP="00FB3B82">
      <w:pPr>
        <w:spacing w:line="240" w:lineRule="auto"/>
        <w:ind w:firstLine="0"/>
        <w:rPr>
          <w:bCs/>
          <w:sz w:val="24"/>
          <w:lang w:val="ro-RO" w:eastAsia="ru-RU"/>
        </w:rPr>
      </w:pPr>
      <w:r w:rsidRPr="00FB3B82">
        <w:rPr>
          <w:bCs/>
          <w:sz w:val="20"/>
          <w:szCs w:val="20"/>
          <w:lang w:val="ro-RO" w:eastAsia="ru-RU"/>
        </w:rPr>
        <w:t xml:space="preserve">             (numele, prenumele, funcția)</w:t>
      </w:r>
    </w:p>
    <w:p w14:paraId="54737AB4" w14:textId="77777777" w:rsidR="00FB3B82" w:rsidRPr="00FB3B82" w:rsidRDefault="00FB3B82" w:rsidP="00FB3B82">
      <w:pPr>
        <w:spacing w:line="240" w:lineRule="auto"/>
        <w:ind w:firstLine="0"/>
        <w:rPr>
          <w:bCs/>
          <w:sz w:val="20"/>
          <w:szCs w:val="20"/>
          <w:lang w:val="ro-RO" w:eastAsia="ru-RU"/>
        </w:rPr>
      </w:pPr>
      <w:r w:rsidRPr="00FB3B82">
        <w:rPr>
          <w:bCs/>
          <w:sz w:val="24"/>
          <w:lang w:val="ro-RO" w:eastAsia="ru-RU"/>
        </w:rPr>
        <w:t xml:space="preserve">prezentul contract privind următoarele:  </w:t>
      </w:r>
    </w:p>
    <w:bookmarkEnd w:id="25"/>
    <w:p w14:paraId="6D371FAF" w14:textId="77777777" w:rsidR="00FB3B82" w:rsidRPr="00FB3B82" w:rsidRDefault="00FB3B82" w:rsidP="00FB3B82">
      <w:pPr>
        <w:suppressAutoHyphens/>
        <w:spacing w:line="240" w:lineRule="auto"/>
        <w:rPr>
          <w:sz w:val="24"/>
          <w:lang w:val="ro-RO"/>
        </w:rPr>
      </w:pPr>
      <w:r w:rsidRPr="00FB3B82">
        <w:rPr>
          <w:sz w:val="24"/>
          <w:lang w:val="ro-RO"/>
        </w:rPr>
        <w:tab/>
      </w:r>
    </w:p>
    <w:p w14:paraId="76C763AC" w14:textId="77777777" w:rsidR="00FB3B82" w:rsidRPr="00614FDD" w:rsidRDefault="00FB3B82" w:rsidP="00C56CED">
      <w:pPr>
        <w:keepNext/>
        <w:numPr>
          <w:ilvl w:val="0"/>
          <w:numId w:val="7"/>
        </w:numPr>
        <w:tabs>
          <w:tab w:val="left" w:pos="426"/>
        </w:tabs>
        <w:spacing w:line="240" w:lineRule="auto"/>
        <w:ind w:left="0" w:firstLine="0"/>
        <w:jc w:val="center"/>
        <w:outlineLvl w:val="0"/>
        <w:rPr>
          <w:b/>
          <w:bCs/>
          <w:sz w:val="24"/>
          <w:lang w:val="ro-RO"/>
        </w:rPr>
      </w:pPr>
      <w:r w:rsidRPr="00614FDD">
        <w:rPr>
          <w:b/>
          <w:bCs/>
          <w:sz w:val="24"/>
          <w:lang w:val="ro-RO"/>
        </w:rPr>
        <w:t>OBIECTUL CONTRACTULUI</w:t>
      </w:r>
    </w:p>
    <w:p w14:paraId="5A47BB4A" w14:textId="77777777" w:rsidR="00FB3B82" w:rsidRPr="00614FDD" w:rsidRDefault="00FB3B82" w:rsidP="00614FDD">
      <w:pPr>
        <w:numPr>
          <w:ilvl w:val="0"/>
          <w:numId w:val="8"/>
        </w:numPr>
        <w:tabs>
          <w:tab w:val="left" w:pos="1134"/>
        </w:tabs>
        <w:spacing w:line="240" w:lineRule="auto"/>
        <w:ind w:left="0" w:firstLine="720"/>
        <w:rPr>
          <w:sz w:val="24"/>
          <w:lang w:val="ro-RO"/>
        </w:rPr>
      </w:pPr>
      <w:r w:rsidRPr="00614FDD">
        <w:rPr>
          <w:sz w:val="24"/>
          <w:lang w:val="ro-RO"/>
        </w:rPr>
        <w:t xml:space="preserve">Obiectul prezentului contract îl constituie acordarea accesului la facilitățile permanente, în cadrul cărora se acordă credite </w:t>
      </w:r>
      <w:proofErr w:type="spellStart"/>
      <w:r w:rsidRPr="00614FDD">
        <w:rPr>
          <w:sz w:val="24"/>
          <w:lang w:val="ro-RO"/>
        </w:rPr>
        <w:t>overnight</w:t>
      </w:r>
      <w:proofErr w:type="spellEnd"/>
      <w:r w:rsidRPr="00614FDD">
        <w:rPr>
          <w:sz w:val="24"/>
          <w:lang w:val="ro-RO"/>
        </w:rPr>
        <w:t xml:space="preserve">/se acceptă depozite </w:t>
      </w:r>
      <w:proofErr w:type="spellStart"/>
      <w:r w:rsidRPr="00614FDD">
        <w:rPr>
          <w:sz w:val="24"/>
          <w:lang w:val="ro-RO"/>
        </w:rPr>
        <w:t>overnight</w:t>
      </w:r>
      <w:proofErr w:type="spellEnd"/>
      <w:r w:rsidRPr="00614FDD">
        <w:rPr>
          <w:sz w:val="24"/>
          <w:lang w:val="ro-RO"/>
        </w:rPr>
        <w:t xml:space="preserve">, și la facilitatea de credit pe parcursul zilei, în cadrul căreia se acordă credite </w:t>
      </w:r>
      <w:proofErr w:type="spellStart"/>
      <w:r w:rsidRPr="00614FDD">
        <w:rPr>
          <w:sz w:val="24"/>
          <w:lang w:val="ro-RO"/>
        </w:rPr>
        <w:t>intraday</w:t>
      </w:r>
      <w:proofErr w:type="spellEnd"/>
      <w:r w:rsidRPr="00614FDD">
        <w:rPr>
          <w:sz w:val="24"/>
          <w:lang w:val="ro-RO"/>
        </w:rPr>
        <w:t>.</w:t>
      </w:r>
    </w:p>
    <w:p w14:paraId="0CE8DED3" w14:textId="61593E04" w:rsidR="00FB3B82" w:rsidRPr="00C56CED" w:rsidRDefault="00FB3B82" w:rsidP="00614FDD">
      <w:pPr>
        <w:numPr>
          <w:ilvl w:val="0"/>
          <w:numId w:val="8"/>
        </w:numPr>
        <w:tabs>
          <w:tab w:val="left" w:pos="1134"/>
        </w:tabs>
        <w:spacing w:line="240" w:lineRule="auto"/>
        <w:ind w:left="0" w:firstLine="720"/>
        <w:rPr>
          <w:sz w:val="24"/>
          <w:lang w:val="ro-RO"/>
        </w:rPr>
      </w:pPr>
      <w:r w:rsidRPr="00614FDD">
        <w:rPr>
          <w:sz w:val="24"/>
          <w:lang w:val="ro-RO"/>
        </w:rPr>
        <w:t xml:space="preserve">Creditele </w:t>
      </w:r>
      <w:proofErr w:type="spellStart"/>
      <w:r w:rsidRPr="00614FDD">
        <w:rPr>
          <w:sz w:val="24"/>
          <w:lang w:val="ro-RO"/>
        </w:rPr>
        <w:t>overnight</w:t>
      </w:r>
      <w:proofErr w:type="spellEnd"/>
      <w:r w:rsidRPr="00614FDD">
        <w:rPr>
          <w:sz w:val="24"/>
          <w:lang w:val="ro-RO"/>
        </w:rPr>
        <w:t>/</w:t>
      </w:r>
      <w:proofErr w:type="spellStart"/>
      <w:r w:rsidRPr="00614FDD">
        <w:rPr>
          <w:sz w:val="24"/>
          <w:lang w:val="ro-RO"/>
        </w:rPr>
        <w:t>intraday</w:t>
      </w:r>
      <w:proofErr w:type="spellEnd"/>
      <w:r w:rsidRPr="00614FDD">
        <w:rPr>
          <w:sz w:val="24"/>
          <w:lang w:val="ro-RO"/>
        </w:rPr>
        <w:t xml:space="preserve"> sunt garantate cu activele eligibile pentru garantare, stipulate la sbp.9.1 din Regulamentul cu privire la facilitățile permanente și facilitatea de credit pe parcursul zilei acordate băncilor de către Banca Națională a Moldovei, aprobat prin Hotărârea Comitetului </w:t>
      </w:r>
      <w:r w:rsidRPr="00C56CED">
        <w:rPr>
          <w:sz w:val="24"/>
          <w:lang w:val="ro-RO"/>
        </w:rPr>
        <w:t>executiv al Băncii Naționale a Moldovei nr.</w:t>
      </w:r>
      <w:r w:rsidR="00C56CED" w:rsidRPr="00C56CED">
        <w:rPr>
          <w:sz w:val="24"/>
          <w:lang w:val="ro-RO"/>
        </w:rPr>
        <w:t>128</w:t>
      </w:r>
      <w:r w:rsidRPr="00C56CED">
        <w:rPr>
          <w:sz w:val="24"/>
          <w:lang w:val="ro-RO"/>
        </w:rPr>
        <w:t>/2025 (în continuare - regulament).</w:t>
      </w:r>
    </w:p>
    <w:p w14:paraId="5CB90F6E" w14:textId="77777777" w:rsidR="00FB3B82" w:rsidRPr="00614FDD" w:rsidRDefault="00FB3B82" w:rsidP="00614FDD">
      <w:pPr>
        <w:numPr>
          <w:ilvl w:val="0"/>
          <w:numId w:val="8"/>
        </w:numPr>
        <w:tabs>
          <w:tab w:val="left" w:pos="1134"/>
        </w:tabs>
        <w:spacing w:line="240" w:lineRule="auto"/>
        <w:ind w:left="0" w:firstLine="720"/>
        <w:rPr>
          <w:sz w:val="24"/>
          <w:lang w:val="ro-RO"/>
        </w:rPr>
      </w:pPr>
      <w:r w:rsidRPr="00614FDD">
        <w:rPr>
          <w:sz w:val="24"/>
          <w:lang w:val="ro-RO"/>
        </w:rPr>
        <w:t>În temeiul prezentului contract, Banca poate apela la facilitățile permanente și la facilitatea de credit pe parcursul zilei, oferite de Banca Națională a Moldovei, iar părțile la contract se obligă să-și onoreze cu maximă diligență obligațiile ce le revin în virtutea contractului și să respecte prevederile regulamentului.</w:t>
      </w:r>
    </w:p>
    <w:p w14:paraId="4291D371" w14:textId="77777777" w:rsidR="00FB3B82" w:rsidRPr="00614FDD" w:rsidRDefault="00FB3B82" w:rsidP="00614FDD">
      <w:pPr>
        <w:tabs>
          <w:tab w:val="left" w:pos="1134"/>
        </w:tabs>
        <w:spacing w:line="240" w:lineRule="auto"/>
        <w:rPr>
          <w:b/>
          <w:sz w:val="24"/>
          <w:lang w:val="ro-RO"/>
        </w:rPr>
      </w:pPr>
    </w:p>
    <w:p w14:paraId="6F695FC7" w14:textId="3EA5DBB0" w:rsidR="00FB3B82" w:rsidRPr="00614FDD" w:rsidRDefault="00FB3B82" w:rsidP="00C56CED">
      <w:pPr>
        <w:tabs>
          <w:tab w:val="left" w:pos="426"/>
        </w:tabs>
        <w:spacing w:line="240" w:lineRule="auto"/>
        <w:ind w:firstLine="0"/>
        <w:jc w:val="center"/>
        <w:rPr>
          <w:b/>
          <w:sz w:val="24"/>
          <w:lang w:val="ro-RO"/>
        </w:rPr>
      </w:pPr>
      <w:r w:rsidRPr="00614FDD">
        <w:rPr>
          <w:b/>
          <w:sz w:val="24"/>
          <w:lang w:val="ro-RO"/>
        </w:rPr>
        <w:t>II.</w:t>
      </w:r>
      <w:r w:rsidR="00614FDD" w:rsidRPr="00614FDD">
        <w:rPr>
          <w:b/>
          <w:sz w:val="24"/>
          <w:lang w:val="ro-RO"/>
        </w:rPr>
        <w:t xml:space="preserve"> </w:t>
      </w:r>
      <w:r w:rsidRPr="00614FDD">
        <w:rPr>
          <w:b/>
          <w:sz w:val="24"/>
          <w:lang w:val="ro-RO"/>
        </w:rPr>
        <w:t>DREPTURILE ȘI OBLIGAȚIILE PĂRȚILOR</w:t>
      </w:r>
    </w:p>
    <w:p w14:paraId="388C4B4E" w14:textId="77777777" w:rsidR="00FB3B82" w:rsidRPr="00614FDD" w:rsidRDefault="00FB3B82" w:rsidP="00614FDD">
      <w:pPr>
        <w:numPr>
          <w:ilvl w:val="0"/>
          <w:numId w:val="8"/>
        </w:numPr>
        <w:tabs>
          <w:tab w:val="left" w:pos="1134"/>
        </w:tabs>
        <w:spacing w:line="240" w:lineRule="auto"/>
        <w:ind w:left="0" w:firstLine="720"/>
        <w:rPr>
          <w:b/>
          <w:bCs/>
          <w:sz w:val="24"/>
          <w:lang w:val="ro-RO"/>
        </w:rPr>
      </w:pPr>
      <w:r w:rsidRPr="00614FDD">
        <w:rPr>
          <w:b/>
          <w:bCs/>
          <w:sz w:val="24"/>
          <w:lang w:val="ro-RO"/>
        </w:rPr>
        <w:t>Banca Națională a Moldovei este în drept:</w:t>
      </w:r>
    </w:p>
    <w:p w14:paraId="7931CC78"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w:t>
      </w:r>
      <w:r w:rsidRPr="00614FDD">
        <w:rPr>
          <w:bCs/>
          <w:sz w:val="24"/>
          <w:lang w:val="ro-RO"/>
        </w:rPr>
        <w:t xml:space="preserve">acorde Băncii acces la facilitățile permanente și la facilitatea de credit pe parcursul zilei în condițiile prevăzute de regulament; </w:t>
      </w:r>
    </w:p>
    <w:p w14:paraId="067E0F55"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w:t>
      </w:r>
      <w:r w:rsidRPr="00614FDD">
        <w:rPr>
          <w:bCs/>
          <w:sz w:val="24"/>
          <w:lang w:val="ro-MD"/>
        </w:rPr>
        <w:t>modifice condițiile aplicabile facilităților permanente sau să suspende facilitățile permanente în orice moment;</w:t>
      </w:r>
    </w:p>
    <w:p w14:paraId="2D1EED8C"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transforme în mod automat creditul </w:t>
      </w:r>
      <w:proofErr w:type="spellStart"/>
      <w:r w:rsidRPr="00614FDD">
        <w:rPr>
          <w:bCs/>
          <w:sz w:val="24"/>
          <w:lang w:val="ro-RO"/>
        </w:rPr>
        <w:t>intraday</w:t>
      </w:r>
      <w:proofErr w:type="spellEnd"/>
      <w:r w:rsidRPr="00614FDD">
        <w:rPr>
          <w:bCs/>
          <w:sz w:val="24"/>
          <w:lang w:val="ro-RO"/>
        </w:rPr>
        <w:t xml:space="preserve">, nerambursat la sfârșitul etapei „Efectuarea plăților și a compensării” a programului zilei operaționale </w:t>
      </w:r>
      <w:r w:rsidRPr="00614FDD">
        <w:rPr>
          <w:sz w:val="24"/>
          <w:lang w:val="ro-RO"/>
        </w:rPr>
        <w:t>a sistemului de decontare pe bază brută în timp real (în continuare - sistemul DBTR),</w:t>
      </w:r>
      <w:r w:rsidRPr="00614FDD">
        <w:rPr>
          <w:bCs/>
          <w:sz w:val="24"/>
          <w:lang w:val="ro-RO"/>
        </w:rPr>
        <w:t xml:space="preserve"> în credit </w:t>
      </w:r>
      <w:proofErr w:type="spellStart"/>
      <w:r w:rsidRPr="00614FDD">
        <w:rPr>
          <w:bCs/>
          <w:sz w:val="24"/>
          <w:lang w:val="ro-RO"/>
        </w:rPr>
        <w:t>overnight</w:t>
      </w:r>
      <w:proofErr w:type="spellEnd"/>
      <w:r w:rsidRPr="00614FDD">
        <w:rPr>
          <w:bCs/>
          <w:sz w:val="24"/>
          <w:lang w:val="ro-RO"/>
        </w:rPr>
        <w:t>, fără acceptul Băncii;</w:t>
      </w:r>
    </w:p>
    <w:p w14:paraId="168BDA25" w14:textId="77777777" w:rsidR="00FB3B82" w:rsidRPr="00614FDD" w:rsidRDefault="00FB3B82" w:rsidP="00614FDD">
      <w:pPr>
        <w:numPr>
          <w:ilvl w:val="1"/>
          <w:numId w:val="8"/>
        </w:numPr>
        <w:tabs>
          <w:tab w:val="left" w:pos="1134"/>
        </w:tabs>
        <w:spacing w:line="240" w:lineRule="auto"/>
        <w:ind w:left="0" w:firstLine="720"/>
        <w:rPr>
          <w:bCs/>
          <w:sz w:val="24"/>
          <w:lang w:val="ro-MD"/>
        </w:rPr>
      </w:pPr>
      <w:r w:rsidRPr="00614FDD">
        <w:rPr>
          <w:bCs/>
          <w:sz w:val="24"/>
          <w:lang w:val="ro-MD"/>
        </w:rPr>
        <w:t xml:space="preserve">În cazul nerambursării creditului </w:t>
      </w:r>
      <w:proofErr w:type="spellStart"/>
      <w:r w:rsidRPr="00614FDD">
        <w:rPr>
          <w:bCs/>
          <w:sz w:val="24"/>
          <w:lang w:val="ro-MD"/>
        </w:rPr>
        <w:t>overnight</w:t>
      </w:r>
      <w:proofErr w:type="spellEnd"/>
      <w:r w:rsidRPr="00614FDD">
        <w:rPr>
          <w:bCs/>
          <w:sz w:val="24"/>
          <w:lang w:val="ro-MD"/>
        </w:rPr>
        <w:t xml:space="preserve"> și neplății dobânzii aferente până la ora 12:00 a zilei următoare zilei acordării creditului, să </w:t>
      </w:r>
      <w:r w:rsidRPr="00614FDD">
        <w:rPr>
          <w:sz w:val="24"/>
          <w:lang w:val="ro-MD"/>
        </w:rPr>
        <w:t xml:space="preserve">exercite dreptul său preferențial </w:t>
      </w:r>
      <w:proofErr w:type="spellStart"/>
      <w:r w:rsidRPr="00614FDD">
        <w:rPr>
          <w:sz w:val="24"/>
          <w:lang w:val="ro-MD"/>
        </w:rPr>
        <w:t>şi</w:t>
      </w:r>
      <w:proofErr w:type="spellEnd"/>
      <w:r w:rsidRPr="00614FDD">
        <w:rPr>
          <w:sz w:val="24"/>
          <w:lang w:val="ro-MD"/>
        </w:rPr>
        <w:t xml:space="preserve"> necondiționat de a satisface fiecare cerință a sa ajunsă la termen în conformitate cu prevederile art.70 din Legea nr.548/1995 cu privire la Banca Națională a Moldovei, precum și să </w:t>
      </w:r>
      <w:r w:rsidRPr="00614FDD">
        <w:rPr>
          <w:bCs/>
          <w:sz w:val="24"/>
          <w:lang w:val="ro-MD"/>
        </w:rPr>
        <w:t xml:space="preserve">aplice măsurile prevăzute la pct.122 sbp.4) și sbp.5) din Regulamentul cu privire la operațiunile de piață monetară ale Băncii Naționale a Moldovei, aprobat prin Hotărârea Consiliului de administrație al Băncii Naționale a Moldovei nr.188/2014 sau să execute garanțiile în modul prevăzut la pct.123 sbp.2) - pct.126 din regulamentul menționat; </w:t>
      </w:r>
    </w:p>
    <w:p w14:paraId="0E3C7F75" w14:textId="4FB9718C"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lastRenderedPageBreak/>
        <w:t>Să stabilească modul de evaluare a garanțiilor la executarea acestora prin însușire și să-</w:t>
      </w:r>
      <w:r w:rsidR="007846F5" w:rsidRPr="00614FDD">
        <w:rPr>
          <w:bCs/>
          <w:sz w:val="24"/>
          <w:lang w:val="ro-RO"/>
        </w:rPr>
        <w:t>l</w:t>
      </w:r>
      <w:r w:rsidRPr="00614FDD">
        <w:rPr>
          <w:bCs/>
          <w:sz w:val="24"/>
          <w:lang w:val="ro-RO"/>
        </w:rPr>
        <w:t xml:space="preserve"> comunice Băncii, la solicitarea acesteia;</w:t>
      </w:r>
    </w:p>
    <w:p w14:paraId="41F25FF4"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nu considere depozite </w:t>
      </w:r>
      <w:proofErr w:type="spellStart"/>
      <w:r w:rsidRPr="00614FDD">
        <w:rPr>
          <w:bCs/>
          <w:sz w:val="24"/>
          <w:lang w:val="ro-RO"/>
        </w:rPr>
        <w:t>overnight</w:t>
      </w:r>
      <w:proofErr w:type="spellEnd"/>
      <w:r w:rsidRPr="00614FDD">
        <w:rPr>
          <w:bCs/>
          <w:sz w:val="24"/>
          <w:lang w:val="ro-RO"/>
        </w:rPr>
        <w:t xml:space="preserve"> sumele din ordinele de plată pentru plasarea depozitelor </w:t>
      </w:r>
      <w:proofErr w:type="spellStart"/>
      <w:r w:rsidRPr="00614FDD">
        <w:rPr>
          <w:bCs/>
          <w:sz w:val="24"/>
          <w:lang w:val="ro-RO"/>
        </w:rPr>
        <w:t>overnight</w:t>
      </w:r>
      <w:proofErr w:type="spellEnd"/>
      <w:r w:rsidRPr="00614FDD">
        <w:rPr>
          <w:bCs/>
          <w:sz w:val="24"/>
          <w:lang w:val="ro-RO"/>
        </w:rPr>
        <w:t xml:space="preserve">, perfectate cu erori, înregistrate în contul bilanțier al Băncii Naționale a Moldovei destinat evidenței sumelor în curs de clarificare, să nu calculeze și să nu plătească dobândă la aceste sume și să le restituie băncii nu mai târziu de prima zi operațională după data înregistrării mijloacelor în acest cont; </w:t>
      </w:r>
    </w:p>
    <w:p w14:paraId="0A57F32E" w14:textId="5429E785"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Să suspende dreptul Băncii de a utiliza facilitățile permanente și facilitatea de credit pe parcursul zilei pentru o perioadă de până la 30 de zile de la data la care a fost constatată</w:t>
      </w:r>
      <w:r w:rsidR="00614FDD" w:rsidRPr="00614FDD">
        <w:rPr>
          <w:bCs/>
          <w:sz w:val="24"/>
          <w:lang w:val="ro-RO"/>
        </w:rPr>
        <w:t xml:space="preserve"> </w:t>
      </w:r>
      <w:r w:rsidRPr="00614FDD">
        <w:rPr>
          <w:bCs/>
          <w:sz w:val="24"/>
          <w:lang w:val="ro-RO"/>
        </w:rPr>
        <w:t xml:space="preserve">nerespectarea </w:t>
      </w:r>
      <w:proofErr w:type="spellStart"/>
      <w:r w:rsidRPr="00614FDD">
        <w:rPr>
          <w:bCs/>
          <w:sz w:val="24"/>
          <w:lang w:val="ro-RO"/>
        </w:rPr>
        <w:t>obligaţiilor</w:t>
      </w:r>
      <w:proofErr w:type="spellEnd"/>
      <w:r w:rsidRPr="00614FDD">
        <w:rPr>
          <w:bCs/>
          <w:sz w:val="24"/>
          <w:lang w:val="ro-RO"/>
        </w:rPr>
        <w:t xml:space="preserve"> contractuale în cadrul </w:t>
      </w:r>
      <w:proofErr w:type="spellStart"/>
      <w:r w:rsidRPr="00614FDD">
        <w:rPr>
          <w:bCs/>
          <w:sz w:val="24"/>
          <w:lang w:val="ro-RO"/>
        </w:rPr>
        <w:t>operaţiunilor</w:t>
      </w:r>
      <w:proofErr w:type="spellEnd"/>
      <w:r w:rsidRPr="00614FDD">
        <w:rPr>
          <w:bCs/>
          <w:sz w:val="24"/>
          <w:lang w:val="ro-RO"/>
        </w:rPr>
        <w:t xml:space="preserve"> de politică monetară ale Băncii Naționale a Moldovei.</w:t>
      </w:r>
    </w:p>
    <w:p w14:paraId="6B18CF86" w14:textId="77777777" w:rsidR="00FB3B82" w:rsidRPr="00614FDD" w:rsidRDefault="00FB3B82" w:rsidP="00614FDD">
      <w:pPr>
        <w:numPr>
          <w:ilvl w:val="0"/>
          <w:numId w:val="8"/>
        </w:numPr>
        <w:tabs>
          <w:tab w:val="left" w:pos="1134"/>
        </w:tabs>
        <w:spacing w:line="240" w:lineRule="auto"/>
        <w:ind w:left="0" w:firstLine="720"/>
        <w:rPr>
          <w:b/>
          <w:bCs/>
          <w:sz w:val="24"/>
          <w:lang w:val="ro-RO"/>
        </w:rPr>
      </w:pPr>
      <w:r w:rsidRPr="00614FDD">
        <w:rPr>
          <w:b/>
          <w:bCs/>
          <w:sz w:val="24"/>
          <w:lang w:val="ro-RO"/>
        </w:rPr>
        <w:t xml:space="preserve">Banca Națională a Moldovei se obligă: </w:t>
      </w:r>
    </w:p>
    <w:p w14:paraId="31DE4124"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Să informeze</w:t>
      </w:r>
      <w:r w:rsidRPr="00614FDD">
        <w:rPr>
          <w:sz w:val="24"/>
          <w:lang w:val="ro-MD"/>
        </w:rPr>
        <w:t xml:space="preserve"> Banca în timp util, printr-un comunicat expediat prin e-mail, cu privire la </w:t>
      </w:r>
      <w:r w:rsidRPr="00614FDD">
        <w:rPr>
          <w:sz w:val="24"/>
          <w:lang w:val="ro-RO"/>
        </w:rPr>
        <w:t xml:space="preserve">ratele dobânzilor modificate la creditele </w:t>
      </w:r>
      <w:proofErr w:type="spellStart"/>
      <w:r w:rsidRPr="00614FDD">
        <w:rPr>
          <w:sz w:val="24"/>
          <w:lang w:val="ro-RO"/>
        </w:rPr>
        <w:t>overnight</w:t>
      </w:r>
      <w:proofErr w:type="spellEnd"/>
      <w:r w:rsidRPr="00614FDD">
        <w:rPr>
          <w:sz w:val="24"/>
          <w:lang w:val="ro-RO"/>
        </w:rPr>
        <w:t xml:space="preserve">/depozitele </w:t>
      </w:r>
      <w:proofErr w:type="spellStart"/>
      <w:r w:rsidRPr="00614FDD">
        <w:rPr>
          <w:sz w:val="24"/>
          <w:lang w:val="ro-RO"/>
        </w:rPr>
        <w:t>overnight</w:t>
      </w:r>
      <w:proofErr w:type="spellEnd"/>
      <w:r w:rsidRPr="00614FDD">
        <w:rPr>
          <w:sz w:val="24"/>
          <w:lang w:val="ro-RO"/>
        </w:rPr>
        <w:t>;</w:t>
      </w:r>
    </w:p>
    <w:p w14:paraId="3675C67D"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efectueze, pe parcursul zilei </w:t>
      </w:r>
      <w:proofErr w:type="spellStart"/>
      <w:r w:rsidRPr="00614FDD">
        <w:rPr>
          <w:sz w:val="24"/>
          <w:lang w:val="ro-RO"/>
        </w:rPr>
        <w:t>operaţionale</w:t>
      </w:r>
      <w:proofErr w:type="spellEnd"/>
      <w:r w:rsidRPr="00614FDD">
        <w:rPr>
          <w:sz w:val="24"/>
          <w:lang w:val="ro-RO"/>
        </w:rPr>
        <w:t xml:space="preserve">, </w:t>
      </w:r>
      <w:proofErr w:type="spellStart"/>
      <w:r w:rsidRPr="00614FDD">
        <w:rPr>
          <w:sz w:val="24"/>
          <w:lang w:val="ro-RO"/>
        </w:rPr>
        <w:t>plăţile</w:t>
      </w:r>
      <w:proofErr w:type="spellEnd"/>
      <w:r w:rsidRPr="00614FDD">
        <w:rPr>
          <w:sz w:val="24"/>
          <w:lang w:val="ro-RO"/>
        </w:rPr>
        <w:t xml:space="preserve"> în baza documentelor de plată, peste sumele disponibile în contul Băncii deschis în registrele Băncii </w:t>
      </w:r>
      <w:proofErr w:type="spellStart"/>
      <w:r w:rsidRPr="00614FDD">
        <w:rPr>
          <w:sz w:val="24"/>
          <w:lang w:val="ro-RO"/>
        </w:rPr>
        <w:t>Naţionale</w:t>
      </w:r>
      <w:proofErr w:type="spellEnd"/>
      <w:r w:rsidRPr="00614FDD">
        <w:rPr>
          <w:sz w:val="24"/>
          <w:lang w:val="ro-RO"/>
        </w:rPr>
        <w:t xml:space="preserve"> a Moldovei, în limita activelor eligibile pentru garantare constituite de Bancă în sistemul Depozitarului central unic;</w:t>
      </w:r>
    </w:p>
    <w:p w14:paraId="5F4C7D07"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transfere, în baza ordinului de plată emis de Depozitarul central unic, în contul Băncii, deschis în registrele Băncii </w:t>
      </w:r>
      <w:proofErr w:type="spellStart"/>
      <w:r w:rsidRPr="00614FDD">
        <w:rPr>
          <w:sz w:val="24"/>
          <w:lang w:val="ro-RO"/>
        </w:rPr>
        <w:t>Naţionale</w:t>
      </w:r>
      <w:proofErr w:type="spellEnd"/>
      <w:r w:rsidRPr="00614FDD">
        <w:rPr>
          <w:sz w:val="24"/>
          <w:lang w:val="ro-RO"/>
        </w:rPr>
        <w:t xml:space="preserve"> a Moldovei, suma solicitată a creditului </w:t>
      </w:r>
      <w:proofErr w:type="spellStart"/>
      <w:r w:rsidRPr="00614FDD">
        <w:rPr>
          <w:sz w:val="24"/>
          <w:lang w:val="ro-RO"/>
        </w:rPr>
        <w:t>overnight</w:t>
      </w:r>
      <w:proofErr w:type="spellEnd"/>
      <w:r w:rsidRPr="00614FDD">
        <w:rPr>
          <w:sz w:val="24"/>
          <w:lang w:val="ro-RO"/>
        </w:rPr>
        <w:t xml:space="preserve"> în limita activelor eligibile pentru garantare rezervate în sistemul Depozitarului central unic;</w:t>
      </w:r>
    </w:p>
    <w:p w14:paraId="14656AA9" w14:textId="34643171" w:rsidR="00FB3B82" w:rsidRPr="00614FDD" w:rsidRDefault="00FB3B82" w:rsidP="00614FDD">
      <w:pPr>
        <w:numPr>
          <w:ilvl w:val="1"/>
          <w:numId w:val="8"/>
        </w:numPr>
        <w:tabs>
          <w:tab w:val="left" w:pos="1134"/>
        </w:tabs>
        <w:spacing w:line="240" w:lineRule="auto"/>
        <w:ind w:left="0" w:firstLine="720"/>
        <w:rPr>
          <w:b/>
          <w:bCs/>
          <w:sz w:val="24"/>
          <w:lang w:val="ro-RO"/>
        </w:rPr>
      </w:pPr>
      <w:r w:rsidRPr="00614FDD">
        <w:rPr>
          <w:sz w:val="24"/>
          <w:lang w:val="ro-RO"/>
        </w:rPr>
        <w:t>Să notifice Banca cu privire la intenția și modalitatea de executare a garanțiilor în cazul</w:t>
      </w:r>
      <w:r w:rsidR="00614FDD" w:rsidRPr="00614FDD">
        <w:rPr>
          <w:sz w:val="24"/>
          <w:lang w:val="ro-RO"/>
        </w:rPr>
        <w:t xml:space="preserve"> </w:t>
      </w:r>
      <w:r w:rsidRPr="00614FDD">
        <w:rPr>
          <w:sz w:val="24"/>
          <w:lang w:val="ro-RO"/>
        </w:rPr>
        <w:t xml:space="preserve">nerambursării creditului </w:t>
      </w:r>
      <w:proofErr w:type="spellStart"/>
      <w:r w:rsidRPr="00614FDD">
        <w:rPr>
          <w:sz w:val="24"/>
          <w:lang w:val="ro-RO"/>
        </w:rPr>
        <w:t>overnight</w:t>
      </w:r>
      <w:proofErr w:type="spellEnd"/>
      <w:r w:rsidRPr="00614FDD">
        <w:rPr>
          <w:sz w:val="24"/>
          <w:lang w:val="ro-RO"/>
        </w:rPr>
        <w:t>;</w:t>
      </w:r>
    </w:p>
    <w:p w14:paraId="11B98534"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comunice Băncii, prin scrisoare oficială, numărul contului de depozit deschis pentru plasarea depozitelor </w:t>
      </w:r>
      <w:proofErr w:type="spellStart"/>
      <w:r w:rsidRPr="00614FDD">
        <w:rPr>
          <w:sz w:val="24"/>
          <w:lang w:val="ro-RO"/>
        </w:rPr>
        <w:t>overnight</w:t>
      </w:r>
      <w:proofErr w:type="spellEnd"/>
      <w:r w:rsidRPr="00614FDD">
        <w:rPr>
          <w:sz w:val="24"/>
          <w:lang w:val="ro-RO"/>
        </w:rPr>
        <w:t>;</w:t>
      </w:r>
    </w:p>
    <w:p w14:paraId="1537CB06"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Fără a aduce atingere dreptului prevăzut la </w:t>
      </w:r>
      <w:proofErr w:type="spellStart"/>
      <w:r w:rsidRPr="00614FDD">
        <w:rPr>
          <w:sz w:val="24"/>
          <w:lang w:val="ro-RO"/>
        </w:rPr>
        <w:t>sbp</w:t>
      </w:r>
      <w:proofErr w:type="spellEnd"/>
      <w:r w:rsidRPr="00614FDD">
        <w:rPr>
          <w:sz w:val="24"/>
          <w:lang w:val="ro-RO"/>
        </w:rPr>
        <w:t xml:space="preserve">. 4.2, să accepte ordinele de plată pentru plasarea depozitelor </w:t>
      </w:r>
      <w:proofErr w:type="spellStart"/>
      <w:r w:rsidRPr="00614FDD">
        <w:rPr>
          <w:sz w:val="24"/>
          <w:lang w:val="ro-RO"/>
        </w:rPr>
        <w:t>overnight</w:t>
      </w:r>
      <w:proofErr w:type="spellEnd"/>
      <w:r w:rsidRPr="00614FDD">
        <w:rPr>
          <w:sz w:val="24"/>
          <w:lang w:val="ro-RO"/>
        </w:rPr>
        <w:t xml:space="preserve">, expediate de Bancă pe parcursul etapelor „Efectuarea plăților și a compensării” și „Operațiuni </w:t>
      </w:r>
      <w:proofErr w:type="spellStart"/>
      <w:r w:rsidRPr="00614FDD">
        <w:rPr>
          <w:sz w:val="24"/>
          <w:lang w:val="ro-RO"/>
        </w:rPr>
        <w:t>overnight</w:t>
      </w:r>
      <w:proofErr w:type="spellEnd"/>
      <w:r w:rsidRPr="00614FDD">
        <w:rPr>
          <w:sz w:val="24"/>
          <w:lang w:val="ro-RO"/>
        </w:rPr>
        <w:t xml:space="preserve">” </w:t>
      </w:r>
      <w:bookmarkStart w:id="26" w:name="_Hlk134610700"/>
      <w:r w:rsidRPr="00614FDD">
        <w:rPr>
          <w:sz w:val="24"/>
          <w:lang w:val="ro-RO"/>
        </w:rPr>
        <w:t>a programului zilei operaționale a sistemului DBTR</w:t>
      </w:r>
      <w:bookmarkEnd w:id="26"/>
      <w:r w:rsidRPr="00614FDD">
        <w:rPr>
          <w:sz w:val="24"/>
          <w:lang w:val="ro-RO"/>
        </w:rPr>
        <w:t xml:space="preserve">, și să le proceseze pe parcursul etapei „Operațiuni </w:t>
      </w:r>
      <w:proofErr w:type="spellStart"/>
      <w:r w:rsidRPr="00614FDD">
        <w:rPr>
          <w:sz w:val="24"/>
          <w:lang w:val="ro-RO"/>
        </w:rPr>
        <w:t>overnight</w:t>
      </w:r>
      <w:proofErr w:type="spellEnd"/>
      <w:r w:rsidRPr="00614FDD">
        <w:rPr>
          <w:sz w:val="24"/>
          <w:lang w:val="ro-RO"/>
        </w:rPr>
        <w:t>” a programului zilei operaționale a sistemului DBTR;</w:t>
      </w:r>
    </w:p>
    <w:p w14:paraId="18746253"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În baza ordinului de plată pentru plasarea depozitului </w:t>
      </w:r>
      <w:proofErr w:type="spellStart"/>
      <w:r w:rsidRPr="00614FDD">
        <w:rPr>
          <w:sz w:val="24"/>
          <w:lang w:val="ro-RO"/>
        </w:rPr>
        <w:t>overnight</w:t>
      </w:r>
      <w:proofErr w:type="spellEnd"/>
      <w:r w:rsidRPr="00614FDD">
        <w:rPr>
          <w:sz w:val="24"/>
          <w:lang w:val="ro-RO"/>
        </w:rPr>
        <w:t xml:space="preserve">, să înregistreze mijloacele bănești transferate în contul de depozit </w:t>
      </w:r>
      <w:proofErr w:type="spellStart"/>
      <w:r w:rsidRPr="00614FDD">
        <w:rPr>
          <w:sz w:val="24"/>
          <w:lang w:val="ro-RO"/>
        </w:rPr>
        <w:t>overnight</w:t>
      </w:r>
      <w:proofErr w:type="spellEnd"/>
      <w:r w:rsidRPr="00614FDD">
        <w:rPr>
          <w:sz w:val="24"/>
          <w:lang w:val="ro-RO"/>
        </w:rPr>
        <w:t xml:space="preserve"> al băncii, deschis în registrele Băncii Naționale a Moldovei; </w:t>
      </w:r>
    </w:p>
    <w:p w14:paraId="43ECC605"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restituie depozitul </w:t>
      </w:r>
      <w:proofErr w:type="spellStart"/>
      <w:r w:rsidRPr="00614FDD">
        <w:rPr>
          <w:sz w:val="24"/>
          <w:lang w:val="ro-RO"/>
        </w:rPr>
        <w:t>overnight</w:t>
      </w:r>
      <w:proofErr w:type="spellEnd"/>
      <w:r w:rsidRPr="00614FDD">
        <w:rPr>
          <w:sz w:val="24"/>
          <w:lang w:val="ro-RO"/>
        </w:rPr>
        <w:t xml:space="preserve"> la contul Băncii, deschis în registrele Băncii Naționale a Moldovei, la începutul etapei „Efectuarea plăților și a compensării” a programului zilei operaționale a sistemului DBTR în prima zi operațională după ziua plasării depozitului;</w:t>
      </w:r>
    </w:p>
    <w:p w14:paraId="6D758CAC" w14:textId="77777777" w:rsidR="00FB3B82" w:rsidRPr="00614FDD" w:rsidRDefault="00FB3B82" w:rsidP="00614FDD">
      <w:pPr>
        <w:numPr>
          <w:ilvl w:val="1"/>
          <w:numId w:val="8"/>
        </w:numPr>
        <w:tabs>
          <w:tab w:val="left" w:pos="1134"/>
        </w:tabs>
        <w:spacing w:line="240" w:lineRule="auto"/>
        <w:ind w:left="0" w:firstLine="720"/>
        <w:rPr>
          <w:b/>
          <w:bCs/>
          <w:sz w:val="24"/>
          <w:lang w:val="ro-RO"/>
        </w:rPr>
      </w:pPr>
      <w:r w:rsidRPr="00614FDD">
        <w:rPr>
          <w:sz w:val="24"/>
          <w:lang w:val="ro-RO"/>
        </w:rPr>
        <w:t xml:space="preserve">Să plătească dobânda la scadența depozitului la rata dobânzii depozitului </w:t>
      </w:r>
      <w:proofErr w:type="spellStart"/>
      <w:r w:rsidRPr="00614FDD">
        <w:rPr>
          <w:sz w:val="24"/>
          <w:lang w:val="ro-RO"/>
        </w:rPr>
        <w:t>overnight</w:t>
      </w:r>
      <w:proofErr w:type="spellEnd"/>
      <w:r w:rsidRPr="00614FDD">
        <w:rPr>
          <w:sz w:val="24"/>
          <w:lang w:val="ro-RO"/>
        </w:rPr>
        <w:t>, stabilită de Comitetul executiv al Băncii Naționale a Moldovei prin deciziile de politică monetară, în vigoare la data plasării depozitului;</w:t>
      </w:r>
    </w:p>
    <w:p w14:paraId="51A2A10A" w14:textId="085A7698" w:rsidR="00FB3B82" w:rsidRPr="00614FDD" w:rsidRDefault="00FB3B82" w:rsidP="00962EE9">
      <w:pPr>
        <w:numPr>
          <w:ilvl w:val="1"/>
          <w:numId w:val="8"/>
        </w:numPr>
        <w:tabs>
          <w:tab w:val="left" w:pos="1276"/>
        </w:tabs>
        <w:spacing w:line="240" w:lineRule="auto"/>
        <w:ind w:left="0" w:firstLine="720"/>
        <w:rPr>
          <w:sz w:val="24"/>
          <w:lang w:val="ro-RO"/>
        </w:rPr>
      </w:pPr>
      <w:r w:rsidRPr="00614FDD">
        <w:rPr>
          <w:sz w:val="24"/>
          <w:lang w:val="ro-RO"/>
        </w:rPr>
        <w:t xml:space="preserve">În cazul plasării, de către Bancă, a depozitului </w:t>
      </w:r>
      <w:proofErr w:type="spellStart"/>
      <w:r w:rsidRPr="00614FDD">
        <w:rPr>
          <w:sz w:val="24"/>
          <w:lang w:val="ro-RO"/>
        </w:rPr>
        <w:t>overnight</w:t>
      </w:r>
      <w:proofErr w:type="spellEnd"/>
      <w:r w:rsidRPr="00614FDD">
        <w:rPr>
          <w:sz w:val="24"/>
          <w:lang w:val="ro-RO"/>
        </w:rPr>
        <w:t xml:space="preserve"> în ziua operațională anterioară zilelor de repaus sau de sărbătoare nelucrătoare, să plătească Băncii dobânda pentru termenul</w:t>
      </w:r>
      <w:r w:rsidR="00614FDD" w:rsidRPr="00614FDD">
        <w:rPr>
          <w:sz w:val="24"/>
          <w:lang w:val="ro-RO"/>
        </w:rPr>
        <w:t xml:space="preserve"> </w:t>
      </w:r>
      <w:r w:rsidRPr="00614FDD">
        <w:rPr>
          <w:sz w:val="24"/>
          <w:lang w:val="ro-RO"/>
        </w:rPr>
        <w:t>efectiv al depozitului plasat la Banca Națională a Moldovei;</w:t>
      </w:r>
    </w:p>
    <w:p w14:paraId="6708CE87" w14:textId="77777777" w:rsidR="00FB3B82" w:rsidRPr="00614FDD" w:rsidRDefault="00FB3B82" w:rsidP="00885048">
      <w:pPr>
        <w:numPr>
          <w:ilvl w:val="1"/>
          <w:numId w:val="8"/>
        </w:numPr>
        <w:tabs>
          <w:tab w:val="left" w:pos="1276"/>
        </w:tabs>
        <w:spacing w:line="240" w:lineRule="auto"/>
        <w:ind w:left="0" w:firstLine="720"/>
        <w:rPr>
          <w:sz w:val="24"/>
          <w:lang w:val="ro-RO"/>
        </w:rPr>
      </w:pPr>
      <w:r w:rsidRPr="00614FDD">
        <w:rPr>
          <w:sz w:val="24"/>
          <w:lang w:val="ro-RO"/>
        </w:rPr>
        <w:t xml:space="preserve">Să restituie Băncii sumele din ordinele de plată pentru plasarea depozitelor </w:t>
      </w:r>
      <w:proofErr w:type="spellStart"/>
      <w:r w:rsidRPr="00614FDD">
        <w:rPr>
          <w:sz w:val="24"/>
          <w:lang w:val="ro-RO"/>
        </w:rPr>
        <w:t>overnight</w:t>
      </w:r>
      <w:proofErr w:type="spellEnd"/>
      <w:r w:rsidRPr="00614FDD">
        <w:rPr>
          <w:sz w:val="24"/>
          <w:lang w:val="ro-RO"/>
        </w:rPr>
        <w:t>, perfectate cu erori, înregistrate în contul bilanțier al Băncii Naționale a Moldovei destinat evidenței sumelor în curs de clarificare, nu mai târziu de prima zi operațională după data înregistrării mijloacelor în acest cont.</w:t>
      </w:r>
    </w:p>
    <w:p w14:paraId="57E7FF56" w14:textId="77777777" w:rsidR="00FB3B82" w:rsidRPr="00614FDD" w:rsidRDefault="00FB3B82" w:rsidP="00614FDD">
      <w:pPr>
        <w:numPr>
          <w:ilvl w:val="0"/>
          <w:numId w:val="8"/>
        </w:numPr>
        <w:tabs>
          <w:tab w:val="left" w:pos="1134"/>
        </w:tabs>
        <w:spacing w:line="240" w:lineRule="auto"/>
        <w:ind w:left="0" w:firstLine="720"/>
        <w:rPr>
          <w:b/>
          <w:sz w:val="24"/>
          <w:lang w:val="ro-RO"/>
        </w:rPr>
      </w:pPr>
      <w:r w:rsidRPr="00614FDD">
        <w:rPr>
          <w:b/>
          <w:sz w:val="24"/>
          <w:lang w:val="ro-RO"/>
        </w:rPr>
        <w:t>Banca este în drept:</w:t>
      </w:r>
    </w:p>
    <w:p w14:paraId="7A3B6E77"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Să acceseze facilitățile permanente și facilitatea de credit pe parcursul zilei în condițiile stipulate în regulament;</w:t>
      </w:r>
    </w:p>
    <w:p w14:paraId="5509BE78"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obțină de la Banca Națională a Moldovei credite </w:t>
      </w:r>
      <w:proofErr w:type="spellStart"/>
      <w:r w:rsidRPr="00614FDD">
        <w:rPr>
          <w:bCs/>
          <w:sz w:val="24"/>
          <w:lang w:val="ro-RO"/>
        </w:rPr>
        <w:t>intraday</w:t>
      </w:r>
      <w:proofErr w:type="spellEnd"/>
      <w:r w:rsidRPr="00614FDD">
        <w:rPr>
          <w:bCs/>
          <w:sz w:val="24"/>
          <w:lang w:val="ro-RO"/>
        </w:rPr>
        <w:t>/</w:t>
      </w:r>
      <w:proofErr w:type="spellStart"/>
      <w:r w:rsidRPr="00614FDD">
        <w:rPr>
          <w:bCs/>
          <w:sz w:val="24"/>
          <w:lang w:val="ro-RO"/>
        </w:rPr>
        <w:t>overnight</w:t>
      </w:r>
      <w:proofErr w:type="spellEnd"/>
      <w:r w:rsidRPr="00614FDD">
        <w:rPr>
          <w:bCs/>
          <w:sz w:val="24"/>
          <w:lang w:val="ro-RO"/>
        </w:rPr>
        <w:t xml:space="preserve"> în limita activelor eligibile pentru garantare rezervate în sistemul Depozitarului central unic;</w:t>
      </w:r>
    </w:p>
    <w:p w14:paraId="71DCE984"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completeze, la necesitate, contul său deschis în sistemul Depozitarului central unic cu active eligibile pentru garantare suplimentare pentru a obține suma solicitată a creditului </w:t>
      </w:r>
      <w:proofErr w:type="spellStart"/>
      <w:r w:rsidRPr="00614FDD">
        <w:rPr>
          <w:bCs/>
          <w:sz w:val="24"/>
          <w:lang w:val="ro-RO"/>
        </w:rPr>
        <w:t>overnight</w:t>
      </w:r>
      <w:proofErr w:type="spellEnd"/>
      <w:r w:rsidRPr="00614FDD">
        <w:rPr>
          <w:bCs/>
          <w:sz w:val="24"/>
          <w:lang w:val="ro-RO"/>
        </w:rPr>
        <w:t>;</w:t>
      </w:r>
    </w:p>
    <w:p w14:paraId="42F76AAF"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plaseze depozite </w:t>
      </w:r>
      <w:proofErr w:type="spellStart"/>
      <w:r w:rsidRPr="00614FDD">
        <w:rPr>
          <w:bCs/>
          <w:sz w:val="24"/>
          <w:lang w:val="ro-RO"/>
        </w:rPr>
        <w:t>overnight</w:t>
      </w:r>
      <w:proofErr w:type="spellEnd"/>
      <w:r w:rsidRPr="00614FDD">
        <w:rPr>
          <w:bCs/>
          <w:sz w:val="24"/>
          <w:lang w:val="ro-RO"/>
        </w:rPr>
        <w:t xml:space="preserve"> la Banca Națională a Moldovei în volum nelimitat;</w:t>
      </w:r>
    </w:p>
    <w:p w14:paraId="28C48D9F"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primească dobânda și suma de principal la scadența depozitului </w:t>
      </w:r>
      <w:proofErr w:type="spellStart"/>
      <w:r w:rsidRPr="00614FDD">
        <w:rPr>
          <w:bCs/>
          <w:sz w:val="24"/>
          <w:lang w:val="ro-RO"/>
        </w:rPr>
        <w:t>overnight</w:t>
      </w:r>
      <w:proofErr w:type="spellEnd"/>
      <w:r w:rsidRPr="00614FDD">
        <w:rPr>
          <w:bCs/>
          <w:sz w:val="24"/>
          <w:lang w:val="ro-RO"/>
        </w:rPr>
        <w:t>.</w:t>
      </w:r>
    </w:p>
    <w:p w14:paraId="020530CA" w14:textId="77777777" w:rsidR="00C56CED" w:rsidRDefault="00C56CED" w:rsidP="00C56CED">
      <w:pPr>
        <w:tabs>
          <w:tab w:val="left" w:pos="1134"/>
        </w:tabs>
        <w:spacing w:line="240" w:lineRule="auto"/>
        <w:ind w:left="720" w:firstLine="0"/>
        <w:rPr>
          <w:b/>
          <w:sz w:val="24"/>
          <w:lang w:val="ro-RO"/>
        </w:rPr>
      </w:pPr>
    </w:p>
    <w:p w14:paraId="1779E2A2" w14:textId="5AA188AD" w:rsidR="00FB3B82" w:rsidRPr="00614FDD" w:rsidRDefault="00FB3B82" w:rsidP="00614FDD">
      <w:pPr>
        <w:numPr>
          <w:ilvl w:val="0"/>
          <w:numId w:val="8"/>
        </w:numPr>
        <w:tabs>
          <w:tab w:val="left" w:pos="1134"/>
        </w:tabs>
        <w:spacing w:line="240" w:lineRule="auto"/>
        <w:ind w:left="0" w:firstLine="720"/>
        <w:rPr>
          <w:b/>
          <w:sz w:val="24"/>
          <w:lang w:val="ro-RO"/>
        </w:rPr>
      </w:pPr>
      <w:r w:rsidRPr="00614FDD">
        <w:rPr>
          <w:b/>
          <w:sz w:val="24"/>
          <w:lang w:val="ro-RO"/>
        </w:rPr>
        <w:lastRenderedPageBreak/>
        <w:t>Banca se obligă:</w:t>
      </w:r>
    </w:p>
    <w:p w14:paraId="39F81A79"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w:t>
      </w:r>
      <w:proofErr w:type="spellStart"/>
      <w:r w:rsidRPr="00614FDD">
        <w:rPr>
          <w:bCs/>
          <w:sz w:val="24"/>
          <w:lang w:val="ro-RO"/>
        </w:rPr>
        <w:t>rezerveze</w:t>
      </w:r>
      <w:proofErr w:type="spellEnd"/>
      <w:r w:rsidRPr="00614FDD">
        <w:rPr>
          <w:bCs/>
          <w:sz w:val="24"/>
          <w:lang w:val="ro-RO"/>
        </w:rPr>
        <w:t xml:space="preserve"> active eligibile pentru garantare în volum suficient pentru obținerea creditelor </w:t>
      </w:r>
      <w:proofErr w:type="spellStart"/>
      <w:r w:rsidRPr="00614FDD">
        <w:rPr>
          <w:bCs/>
          <w:sz w:val="24"/>
          <w:lang w:val="ro-RO"/>
        </w:rPr>
        <w:t>intraday</w:t>
      </w:r>
      <w:proofErr w:type="spellEnd"/>
      <w:r w:rsidRPr="00614FDD">
        <w:rPr>
          <w:bCs/>
          <w:sz w:val="24"/>
          <w:lang w:val="ro-RO"/>
        </w:rPr>
        <w:t>/</w:t>
      </w:r>
      <w:proofErr w:type="spellStart"/>
      <w:r w:rsidRPr="00614FDD">
        <w:rPr>
          <w:bCs/>
          <w:sz w:val="24"/>
          <w:lang w:val="ro-RO"/>
        </w:rPr>
        <w:t>overnight</w:t>
      </w:r>
      <w:proofErr w:type="spellEnd"/>
      <w:r w:rsidRPr="00614FDD">
        <w:rPr>
          <w:bCs/>
          <w:sz w:val="24"/>
          <w:lang w:val="ro-RO"/>
        </w:rPr>
        <w:t xml:space="preserve"> în contul său deschis în sistemul Depozitarului central unic;</w:t>
      </w:r>
    </w:p>
    <w:p w14:paraId="7E1C6194" w14:textId="77777777"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inițieze cererea pentru creditul </w:t>
      </w:r>
      <w:proofErr w:type="spellStart"/>
      <w:r w:rsidRPr="00614FDD">
        <w:rPr>
          <w:sz w:val="24"/>
          <w:lang w:val="ro-RO"/>
        </w:rPr>
        <w:t>overnight</w:t>
      </w:r>
      <w:proofErr w:type="spellEnd"/>
      <w:r w:rsidRPr="00614FDD">
        <w:rPr>
          <w:sz w:val="24"/>
          <w:lang w:val="ro-RO"/>
        </w:rPr>
        <w:t xml:space="preserve"> în sistemul Depozitarului central unic pe parcursul etapelor „Efectuarea plăților și a compensării” și „Operațiuni </w:t>
      </w:r>
      <w:proofErr w:type="spellStart"/>
      <w:r w:rsidRPr="00614FDD">
        <w:rPr>
          <w:sz w:val="24"/>
          <w:lang w:val="ro-RO"/>
        </w:rPr>
        <w:t>overnight</w:t>
      </w:r>
      <w:proofErr w:type="spellEnd"/>
      <w:r w:rsidRPr="00614FDD">
        <w:rPr>
          <w:sz w:val="24"/>
          <w:lang w:val="ro-RO"/>
        </w:rPr>
        <w:t>” a programului zilei operaționale a sistemului DBTR, dar nu mai târziu de 10 minute până la sfârșitul etapei „</w:t>
      </w:r>
      <w:proofErr w:type="spellStart"/>
      <w:r w:rsidRPr="00614FDD">
        <w:rPr>
          <w:sz w:val="24"/>
          <w:lang w:val="ro-RO"/>
        </w:rPr>
        <w:t>Operaţiuni</w:t>
      </w:r>
      <w:proofErr w:type="spellEnd"/>
      <w:r w:rsidRPr="00614FDD">
        <w:rPr>
          <w:sz w:val="24"/>
          <w:lang w:val="ro-RO"/>
        </w:rPr>
        <w:t xml:space="preserve"> </w:t>
      </w:r>
      <w:proofErr w:type="spellStart"/>
      <w:r w:rsidRPr="00614FDD">
        <w:rPr>
          <w:sz w:val="24"/>
          <w:lang w:val="ro-RO"/>
        </w:rPr>
        <w:t>overnight</w:t>
      </w:r>
      <w:proofErr w:type="spellEnd"/>
      <w:r w:rsidRPr="00614FDD">
        <w:rPr>
          <w:sz w:val="24"/>
          <w:lang w:val="ro-RO"/>
        </w:rPr>
        <w:t>”;</w:t>
      </w:r>
    </w:p>
    <w:p w14:paraId="21D871DD"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Să asigure în contul său deschis în registrele Băncii </w:t>
      </w:r>
      <w:proofErr w:type="spellStart"/>
      <w:r w:rsidRPr="00614FDD">
        <w:rPr>
          <w:bCs/>
          <w:sz w:val="24"/>
          <w:lang w:val="ro-RO"/>
        </w:rPr>
        <w:t>Naţionale</w:t>
      </w:r>
      <w:proofErr w:type="spellEnd"/>
      <w:r w:rsidRPr="00614FDD">
        <w:rPr>
          <w:bCs/>
          <w:sz w:val="24"/>
          <w:lang w:val="ro-RO"/>
        </w:rPr>
        <w:t xml:space="preserve"> a Moldovei mijloace suficiente pentru rambursarea în termen a creditului </w:t>
      </w:r>
      <w:proofErr w:type="spellStart"/>
      <w:r w:rsidRPr="00614FDD">
        <w:rPr>
          <w:bCs/>
          <w:sz w:val="24"/>
          <w:lang w:val="ro-RO"/>
        </w:rPr>
        <w:t>overnight</w:t>
      </w:r>
      <w:proofErr w:type="spellEnd"/>
      <w:r w:rsidRPr="00614FDD">
        <w:rPr>
          <w:bCs/>
          <w:sz w:val="24"/>
          <w:lang w:val="ro-RO"/>
        </w:rPr>
        <w:t xml:space="preserve"> </w:t>
      </w:r>
      <w:proofErr w:type="spellStart"/>
      <w:r w:rsidRPr="00614FDD">
        <w:rPr>
          <w:bCs/>
          <w:sz w:val="24"/>
          <w:lang w:val="ro-RO"/>
        </w:rPr>
        <w:t>obţinut</w:t>
      </w:r>
      <w:proofErr w:type="spellEnd"/>
      <w:r w:rsidRPr="00614FDD">
        <w:rPr>
          <w:bCs/>
          <w:sz w:val="24"/>
          <w:lang w:val="ro-RO"/>
        </w:rPr>
        <w:t xml:space="preserve"> </w:t>
      </w:r>
      <w:proofErr w:type="spellStart"/>
      <w:r w:rsidRPr="00614FDD">
        <w:rPr>
          <w:bCs/>
          <w:sz w:val="24"/>
          <w:lang w:val="ro-RO"/>
        </w:rPr>
        <w:t>şi</w:t>
      </w:r>
      <w:proofErr w:type="spellEnd"/>
      <w:r w:rsidRPr="00614FDD">
        <w:rPr>
          <w:bCs/>
          <w:sz w:val="24"/>
          <w:lang w:val="ro-RO"/>
        </w:rPr>
        <w:t xml:space="preserve"> plata dobânzii aferente;</w:t>
      </w:r>
    </w:p>
    <w:p w14:paraId="0794F1F2"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Pentru nerambursarea în termen a creditului </w:t>
      </w:r>
      <w:proofErr w:type="spellStart"/>
      <w:r w:rsidRPr="00614FDD">
        <w:rPr>
          <w:bCs/>
          <w:sz w:val="24"/>
          <w:lang w:val="ro-RO"/>
        </w:rPr>
        <w:t>overnight</w:t>
      </w:r>
      <w:proofErr w:type="spellEnd"/>
      <w:r w:rsidRPr="00614FDD">
        <w:rPr>
          <w:bCs/>
          <w:sz w:val="24"/>
          <w:lang w:val="ro-RO"/>
        </w:rPr>
        <w:t xml:space="preserve"> </w:t>
      </w:r>
      <w:proofErr w:type="spellStart"/>
      <w:r w:rsidRPr="00614FDD">
        <w:rPr>
          <w:bCs/>
          <w:sz w:val="24"/>
          <w:lang w:val="ro-RO"/>
        </w:rPr>
        <w:t>şi</w:t>
      </w:r>
      <w:proofErr w:type="spellEnd"/>
      <w:r w:rsidRPr="00614FDD">
        <w:rPr>
          <w:bCs/>
          <w:sz w:val="24"/>
          <w:lang w:val="ro-RO"/>
        </w:rPr>
        <w:t xml:space="preserve"> neachitarea dobânzii aferente să plătească o dobândă de întârziere, la rata prevăzută la pct.8;</w:t>
      </w:r>
    </w:p>
    <w:p w14:paraId="78128F67"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bCs/>
          <w:sz w:val="24"/>
          <w:lang w:val="ro-RO"/>
        </w:rPr>
        <w:t xml:space="preserve">În cazul în care decide să apeleze la facilitatea de depozit, să nu efectueze mai mult de o tranzacție de plasare a depozitului </w:t>
      </w:r>
      <w:proofErr w:type="spellStart"/>
      <w:r w:rsidRPr="00614FDD">
        <w:rPr>
          <w:bCs/>
          <w:sz w:val="24"/>
          <w:lang w:val="ro-RO"/>
        </w:rPr>
        <w:t>overnight</w:t>
      </w:r>
      <w:proofErr w:type="spellEnd"/>
      <w:r w:rsidRPr="00614FDD">
        <w:rPr>
          <w:bCs/>
          <w:sz w:val="24"/>
          <w:lang w:val="ro-RO"/>
        </w:rPr>
        <w:t xml:space="preserve"> pe zi;</w:t>
      </w:r>
    </w:p>
    <w:p w14:paraId="7B144EFC" w14:textId="77777777" w:rsidR="00FB3B82" w:rsidRPr="00614FDD" w:rsidRDefault="00FB3B82" w:rsidP="00614FDD">
      <w:pPr>
        <w:numPr>
          <w:ilvl w:val="1"/>
          <w:numId w:val="8"/>
        </w:numPr>
        <w:tabs>
          <w:tab w:val="left" w:pos="1134"/>
        </w:tabs>
        <w:spacing w:line="240" w:lineRule="auto"/>
        <w:ind w:left="0" w:firstLine="720"/>
        <w:rPr>
          <w:bCs/>
          <w:sz w:val="24"/>
          <w:lang w:val="ro-RO"/>
        </w:rPr>
      </w:pPr>
      <w:r w:rsidRPr="00614FDD">
        <w:rPr>
          <w:sz w:val="24"/>
          <w:lang w:val="ro-RO"/>
        </w:rPr>
        <w:t xml:space="preserve">În vederea plasării depozitului </w:t>
      </w:r>
      <w:proofErr w:type="spellStart"/>
      <w:r w:rsidRPr="00614FDD">
        <w:rPr>
          <w:sz w:val="24"/>
          <w:lang w:val="ro-RO"/>
        </w:rPr>
        <w:t>overnight</w:t>
      </w:r>
      <w:proofErr w:type="spellEnd"/>
      <w:r w:rsidRPr="00614FDD">
        <w:rPr>
          <w:sz w:val="24"/>
          <w:lang w:val="ro-RO"/>
        </w:rPr>
        <w:t xml:space="preserve">, să efectueze transferul sumei depozitului printr-un ordin de plată, întocmit în conformitate cu actele normative ale Băncii Naționale a Moldovei, indicând codul tranzacției pentru depozitele </w:t>
      </w:r>
      <w:proofErr w:type="spellStart"/>
      <w:r w:rsidRPr="00614FDD">
        <w:rPr>
          <w:sz w:val="24"/>
          <w:lang w:val="ro-RO"/>
        </w:rPr>
        <w:t>overnight</w:t>
      </w:r>
      <w:proofErr w:type="spellEnd"/>
      <w:r w:rsidRPr="00614FDD">
        <w:rPr>
          <w:sz w:val="24"/>
          <w:lang w:val="ro-RO"/>
        </w:rPr>
        <w:t xml:space="preserve">, iar la rubrica „Destinația plății” textul „Transfer pentru plasare în cont de depozit </w:t>
      </w:r>
      <w:proofErr w:type="spellStart"/>
      <w:r w:rsidRPr="00614FDD">
        <w:rPr>
          <w:sz w:val="24"/>
          <w:lang w:val="ro-RO"/>
        </w:rPr>
        <w:t>overnight</w:t>
      </w:r>
      <w:proofErr w:type="spellEnd"/>
      <w:r w:rsidRPr="00614FDD">
        <w:rPr>
          <w:sz w:val="24"/>
          <w:lang w:val="ro-RO"/>
        </w:rPr>
        <w:t xml:space="preserve"> la Banca Națională”;</w:t>
      </w:r>
    </w:p>
    <w:p w14:paraId="55272164" w14:textId="1C4E98B6" w:rsidR="00FB3B82" w:rsidRPr="00614FDD" w:rsidRDefault="00FB3B82" w:rsidP="00614FDD">
      <w:pPr>
        <w:numPr>
          <w:ilvl w:val="1"/>
          <w:numId w:val="8"/>
        </w:numPr>
        <w:tabs>
          <w:tab w:val="left" w:pos="1134"/>
        </w:tabs>
        <w:spacing w:line="240" w:lineRule="auto"/>
        <w:ind w:left="0" w:firstLine="720"/>
        <w:rPr>
          <w:sz w:val="24"/>
          <w:lang w:val="ro-RO"/>
        </w:rPr>
      </w:pPr>
      <w:r w:rsidRPr="00614FDD">
        <w:rPr>
          <w:sz w:val="24"/>
          <w:lang w:val="ro-RO"/>
        </w:rPr>
        <w:t xml:space="preserve">Să expedieze ordinul de plată pentru plasarea depozitului </w:t>
      </w:r>
      <w:proofErr w:type="spellStart"/>
      <w:r w:rsidRPr="00614FDD">
        <w:rPr>
          <w:sz w:val="24"/>
          <w:lang w:val="ro-RO"/>
        </w:rPr>
        <w:t>overnight</w:t>
      </w:r>
      <w:proofErr w:type="spellEnd"/>
      <w:r w:rsidRPr="00614FDD">
        <w:rPr>
          <w:sz w:val="24"/>
          <w:lang w:val="ro-RO"/>
        </w:rPr>
        <w:t xml:space="preserve"> pe parcursul etapelor „Efectuarea plăților și a compensării” și „Operațiuni </w:t>
      </w:r>
      <w:proofErr w:type="spellStart"/>
      <w:r w:rsidRPr="00614FDD">
        <w:rPr>
          <w:sz w:val="24"/>
          <w:lang w:val="ro-RO"/>
        </w:rPr>
        <w:t>overnight</w:t>
      </w:r>
      <w:proofErr w:type="spellEnd"/>
      <w:r w:rsidRPr="00614FDD">
        <w:rPr>
          <w:sz w:val="24"/>
          <w:lang w:val="ro-RO"/>
        </w:rPr>
        <w:t xml:space="preserve">”, dar nu mai târziu de 10 minute până la sfârșitul etapei „Operațiuni </w:t>
      </w:r>
      <w:proofErr w:type="spellStart"/>
      <w:r w:rsidRPr="00614FDD">
        <w:rPr>
          <w:sz w:val="24"/>
          <w:lang w:val="ro-RO"/>
        </w:rPr>
        <w:t>overnight</w:t>
      </w:r>
      <w:proofErr w:type="spellEnd"/>
      <w:r w:rsidRPr="00614FDD">
        <w:rPr>
          <w:sz w:val="24"/>
          <w:lang w:val="ro-RO"/>
        </w:rPr>
        <w:t>”</w:t>
      </w:r>
      <w:r w:rsidR="00614FDD" w:rsidRPr="00614FDD">
        <w:rPr>
          <w:sz w:val="24"/>
          <w:lang w:val="ro-RO"/>
        </w:rPr>
        <w:t xml:space="preserve"> </w:t>
      </w:r>
      <w:r w:rsidRPr="00614FDD">
        <w:rPr>
          <w:sz w:val="24"/>
          <w:lang w:val="ro-RO"/>
        </w:rPr>
        <w:t>a programului zilei operaționale a sistemului DBTR.</w:t>
      </w:r>
    </w:p>
    <w:p w14:paraId="5938DF4E" w14:textId="77777777" w:rsidR="00FB3B82" w:rsidRPr="00614FDD" w:rsidRDefault="00FB3B82" w:rsidP="00614FDD">
      <w:pPr>
        <w:tabs>
          <w:tab w:val="left" w:pos="1134"/>
        </w:tabs>
        <w:spacing w:line="240" w:lineRule="auto"/>
        <w:rPr>
          <w:sz w:val="24"/>
          <w:lang w:val="ro-RO"/>
        </w:rPr>
      </w:pPr>
    </w:p>
    <w:p w14:paraId="75DB9557" w14:textId="3F7315EB" w:rsidR="00FB3B82" w:rsidRPr="00614FDD" w:rsidRDefault="00FB3B82" w:rsidP="00C56CED">
      <w:pPr>
        <w:numPr>
          <w:ilvl w:val="0"/>
          <w:numId w:val="9"/>
        </w:numPr>
        <w:tabs>
          <w:tab w:val="left" w:pos="426"/>
        </w:tabs>
        <w:spacing w:line="240" w:lineRule="auto"/>
        <w:ind w:left="0" w:firstLine="0"/>
        <w:jc w:val="center"/>
        <w:rPr>
          <w:b/>
          <w:bCs/>
          <w:sz w:val="24"/>
          <w:lang w:val="ro-RO"/>
        </w:rPr>
      </w:pPr>
      <w:r w:rsidRPr="00614FDD">
        <w:rPr>
          <w:b/>
          <w:bCs/>
          <w:sz w:val="24"/>
          <w:lang w:val="ro-RO"/>
        </w:rPr>
        <w:t>DOBÂNDA DE ÎNTÂRZIERE</w:t>
      </w:r>
    </w:p>
    <w:p w14:paraId="03FD1AED" w14:textId="77777777" w:rsidR="00FB3B82" w:rsidRPr="00614FDD" w:rsidRDefault="00FB3B82" w:rsidP="001246D5">
      <w:pPr>
        <w:numPr>
          <w:ilvl w:val="0"/>
          <w:numId w:val="8"/>
        </w:numPr>
        <w:tabs>
          <w:tab w:val="left" w:pos="993"/>
        </w:tabs>
        <w:spacing w:line="240" w:lineRule="auto"/>
        <w:ind w:left="0" w:firstLine="720"/>
        <w:rPr>
          <w:sz w:val="24"/>
          <w:lang w:val="ro-RO"/>
        </w:rPr>
      </w:pPr>
      <w:r w:rsidRPr="00614FDD">
        <w:rPr>
          <w:sz w:val="24"/>
          <w:lang w:val="ro-RO"/>
        </w:rPr>
        <w:t xml:space="preserve">Pentru fiecare zi de întârziere, la suma creditului </w:t>
      </w:r>
      <w:proofErr w:type="spellStart"/>
      <w:r w:rsidRPr="00614FDD">
        <w:rPr>
          <w:sz w:val="24"/>
          <w:lang w:val="ro-RO"/>
        </w:rPr>
        <w:t>overnight</w:t>
      </w:r>
      <w:proofErr w:type="spellEnd"/>
      <w:r w:rsidRPr="00614FDD">
        <w:rPr>
          <w:sz w:val="24"/>
          <w:lang w:val="ro-RO"/>
        </w:rPr>
        <w:t xml:space="preserve"> restant Banca </w:t>
      </w:r>
      <w:proofErr w:type="spellStart"/>
      <w:r w:rsidRPr="00614FDD">
        <w:rPr>
          <w:sz w:val="24"/>
          <w:lang w:val="ro-RO"/>
        </w:rPr>
        <w:t>Naţională</w:t>
      </w:r>
      <w:proofErr w:type="spellEnd"/>
      <w:r w:rsidRPr="00614FDD">
        <w:rPr>
          <w:sz w:val="24"/>
          <w:lang w:val="ro-RO"/>
        </w:rPr>
        <w:t xml:space="preserve"> a Moldovei va percepe o dobândă de întârziere, din data imediat următoare </w:t>
      </w:r>
      <w:proofErr w:type="spellStart"/>
      <w:r w:rsidRPr="00614FDD">
        <w:rPr>
          <w:sz w:val="24"/>
          <w:lang w:val="ro-RO"/>
        </w:rPr>
        <w:t>scadenţei</w:t>
      </w:r>
      <w:proofErr w:type="spellEnd"/>
      <w:r w:rsidRPr="00614FDD">
        <w:rPr>
          <w:sz w:val="24"/>
          <w:lang w:val="ro-RO"/>
        </w:rPr>
        <w:t xml:space="preserve"> </w:t>
      </w:r>
      <w:proofErr w:type="spellStart"/>
      <w:r w:rsidRPr="00614FDD">
        <w:rPr>
          <w:sz w:val="24"/>
          <w:lang w:val="ro-RO"/>
        </w:rPr>
        <w:t>plăţii</w:t>
      </w:r>
      <w:proofErr w:type="spellEnd"/>
      <w:r w:rsidRPr="00614FDD">
        <w:rPr>
          <w:sz w:val="24"/>
          <w:lang w:val="ro-RO"/>
        </w:rPr>
        <w:t xml:space="preserve"> până la data în care s-a efectuat plata, inclusiv, care se calculează după formula indicată la pct.49 din regulament. Rata dobânzii de întârziere este egală cu rata dobânzii pentru o zi la creditul </w:t>
      </w:r>
      <w:proofErr w:type="spellStart"/>
      <w:r w:rsidRPr="00614FDD">
        <w:rPr>
          <w:sz w:val="24"/>
          <w:lang w:val="ro-RO"/>
        </w:rPr>
        <w:t>overnight</w:t>
      </w:r>
      <w:proofErr w:type="spellEnd"/>
      <w:r w:rsidRPr="00614FDD">
        <w:rPr>
          <w:sz w:val="24"/>
          <w:lang w:val="ro-RO"/>
        </w:rPr>
        <w:t>, în vigoare la data acordării, plus 0,05 puncte procentuale.</w:t>
      </w:r>
    </w:p>
    <w:p w14:paraId="1FFEB45E" w14:textId="1431006B" w:rsidR="00FB3B82" w:rsidRPr="00614FDD" w:rsidRDefault="00FB3B82" w:rsidP="001246D5">
      <w:pPr>
        <w:numPr>
          <w:ilvl w:val="0"/>
          <w:numId w:val="8"/>
        </w:numPr>
        <w:tabs>
          <w:tab w:val="left" w:pos="993"/>
        </w:tabs>
        <w:spacing w:line="240" w:lineRule="auto"/>
        <w:ind w:left="0" w:firstLine="720"/>
        <w:rPr>
          <w:sz w:val="24"/>
          <w:lang w:val="ro-RO"/>
        </w:rPr>
      </w:pPr>
      <w:r w:rsidRPr="00614FDD">
        <w:rPr>
          <w:sz w:val="24"/>
          <w:lang w:val="ro-RO"/>
        </w:rPr>
        <w:t>Dobânda de întârziere se percepe prin debitarea directă de către Banca Națională a Moldovei a contului Băncii deschis în registrele Băncii Naționale a Moldovei.</w:t>
      </w:r>
      <w:r w:rsidR="00614FDD" w:rsidRPr="00614FDD">
        <w:rPr>
          <w:sz w:val="24"/>
          <w:lang w:val="ro-RO"/>
        </w:rPr>
        <w:t xml:space="preserve"> </w:t>
      </w:r>
    </w:p>
    <w:p w14:paraId="095A2B74" w14:textId="68368976" w:rsidR="00FB3B82" w:rsidRPr="00614FDD" w:rsidRDefault="00FB3B82" w:rsidP="00614FDD">
      <w:pPr>
        <w:numPr>
          <w:ilvl w:val="0"/>
          <w:numId w:val="8"/>
        </w:numPr>
        <w:tabs>
          <w:tab w:val="left" w:pos="1134"/>
        </w:tabs>
        <w:spacing w:line="240" w:lineRule="auto"/>
        <w:ind w:left="0" w:firstLine="720"/>
        <w:rPr>
          <w:sz w:val="24"/>
          <w:lang w:val="ro-RO"/>
        </w:rPr>
      </w:pPr>
      <w:r w:rsidRPr="00614FDD">
        <w:rPr>
          <w:sz w:val="24"/>
          <w:lang w:val="ro-RO"/>
        </w:rPr>
        <w:t xml:space="preserve">În cazul în care depozitul </w:t>
      </w:r>
      <w:proofErr w:type="spellStart"/>
      <w:r w:rsidRPr="00614FDD">
        <w:rPr>
          <w:sz w:val="24"/>
          <w:lang w:val="ro-RO"/>
        </w:rPr>
        <w:t>overnight</w:t>
      </w:r>
      <w:proofErr w:type="spellEnd"/>
      <w:r w:rsidRPr="00614FDD">
        <w:rPr>
          <w:sz w:val="24"/>
          <w:lang w:val="ro-RO"/>
        </w:rPr>
        <w:t xml:space="preserve"> </w:t>
      </w:r>
      <w:proofErr w:type="spellStart"/>
      <w:r w:rsidRPr="00614FDD">
        <w:rPr>
          <w:sz w:val="24"/>
          <w:lang w:val="ro-RO"/>
        </w:rPr>
        <w:t>şi</w:t>
      </w:r>
      <w:proofErr w:type="spellEnd"/>
      <w:r w:rsidRPr="00614FDD">
        <w:rPr>
          <w:sz w:val="24"/>
          <w:lang w:val="ro-RO"/>
        </w:rPr>
        <w:t xml:space="preserve"> dobânda aferentă nu vor fi transferate de către Banca Națională a Moldovei în contul Băncii deschis în registrele Băncii Naționale a Moldovei la scadența depozitului, Banca Națională a Moldovei va plăti Băncii o dobândă de întârziere, din data imediat următoare scadenței plății până la data în care s-a efectuat plata, inclusiv, care se calculează după formula indicată la pct.49 din regulament. </w:t>
      </w:r>
      <w:bookmarkStart w:id="27" w:name="_Hlk180574139"/>
      <w:r w:rsidRPr="00614FDD">
        <w:rPr>
          <w:sz w:val="24"/>
          <w:lang w:val="ro-RO"/>
        </w:rPr>
        <w:t>Rata dobânzii de întârziere este egală cu</w:t>
      </w:r>
      <w:r w:rsidRPr="00614FDD">
        <w:rPr>
          <w:sz w:val="24"/>
          <w:lang w:val="ro-MD"/>
        </w:rPr>
        <w:t xml:space="preserve"> </w:t>
      </w:r>
      <w:r w:rsidRPr="00614FDD">
        <w:rPr>
          <w:sz w:val="24"/>
          <w:lang w:val="ro-RO"/>
        </w:rPr>
        <w:t xml:space="preserve">rata dobânzii pentru o zi la depozitul </w:t>
      </w:r>
      <w:proofErr w:type="spellStart"/>
      <w:r w:rsidRPr="00614FDD">
        <w:rPr>
          <w:sz w:val="24"/>
          <w:lang w:val="ro-RO"/>
        </w:rPr>
        <w:t>overnight</w:t>
      </w:r>
      <w:proofErr w:type="spellEnd"/>
      <w:r w:rsidRPr="00614FDD">
        <w:rPr>
          <w:sz w:val="24"/>
          <w:lang w:val="ro-RO"/>
        </w:rPr>
        <w:t>, în vigoare la data plasării depozitului, plus 0,05 puncte procentuale.</w:t>
      </w:r>
      <w:r w:rsidR="00614FDD" w:rsidRPr="00614FDD">
        <w:rPr>
          <w:sz w:val="24"/>
          <w:lang w:val="ro-RO"/>
        </w:rPr>
        <w:t xml:space="preserve"> </w:t>
      </w:r>
    </w:p>
    <w:bookmarkEnd w:id="27"/>
    <w:p w14:paraId="6341C88C" w14:textId="77777777" w:rsidR="00FB3B82" w:rsidRPr="00614FDD" w:rsidRDefault="00FB3B82" w:rsidP="00614FDD">
      <w:pPr>
        <w:tabs>
          <w:tab w:val="left" w:pos="1134"/>
        </w:tabs>
        <w:spacing w:line="240" w:lineRule="auto"/>
        <w:rPr>
          <w:sz w:val="24"/>
          <w:lang w:val="ro-RO"/>
        </w:rPr>
      </w:pPr>
    </w:p>
    <w:p w14:paraId="6DB780AB" w14:textId="15CEFA2E" w:rsidR="00FB3B82" w:rsidRPr="00614FDD" w:rsidRDefault="00FB3B82" w:rsidP="00C56CED">
      <w:pPr>
        <w:numPr>
          <w:ilvl w:val="0"/>
          <w:numId w:val="9"/>
        </w:numPr>
        <w:tabs>
          <w:tab w:val="left" w:pos="426"/>
        </w:tabs>
        <w:autoSpaceDE w:val="0"/>
        <w:autoSpaceDN w:val="0"/>
        <w:adjustRightInd w:val="0"/>
        <w:spacing w:line="240" w:lineRule="auto"/>
        <w:ind w:left="0" w:firstLine="0"/>
        <w:jc w:val="center"/>
        <w:rPr>
          <w:b/>
          <w:sz w:val="24"/>
          <w:lang w:val="ro-RO"/>
        </w:rPr>
      </w:pPr>
      <w:r w:rsidRPr="00614FDD">
        <w:rPr>
          <w:b/>
          <w:sz w:val="24"/>
          <w:lang w:val="ro-RO"/>
        </w:rPr>
        <w:t>LEGEA APLICABILĂ ȘI SOLUȚIONAREA LITIGIILOR</w:t>
      </w:r>
    </w:p>
    <w:p w14:paraId="33D009D9" w14:textId="77777777" w:rsidR="00FB3B82" w:rsidRPr="00614FDD" w:rsidRDefault="00FB3B82" w:rsidP="00614FDD">
      <w:pPr>
        <w:numPr>
          <w:ilvl w:val="0"/>
          <w:numId w:val="8"/>
        </w:numPr>
        <w:tabs>
          <w:tab w:val="left" w:pos="1134"/>
        </w:tabs>
        <w:autoSpaceDE w:val="0"/>
        <w:autoSpaceDN w:val="0"/>
        <w:adjustRightInd w:val="0"/>
        <w:spacing w:line="240" w:lineRule="auto"/>
        <w:ind w:left="0" w:firstLine="720"/>
        <w:rPr>
          <w:bCs/>
          <w:sz w:val="24"/>
          <w:lang w:val="ro-RO"/>
        </w:rPr>
      </w:pPr>
      <w:r w:rsidRPr="00614FDD">
        <w:rPr>
          <w:bCs/>
          <w:sz w:val="24"/>
          <w:lang w:val="ro-RO"/>
        </w:rPr>
        <w:t>În toate cazurile, care nu sunt direct reglementate de prezentul contract, părțile se călăuzesc de legislația Republicii Moldova.</w:t>
      </w:r>
    </w:p>
    <w:p w14:paraId="4F1688B2" w14:textId="77777777" w:rsidR="00FB3B82" w:rsidRPr="00614FDD" w:rsidRDefault="00FB3B82" w:rsidP="00614FDD">
      <w:pPr>
        <w:numPr>
          <w:ilvl w:val="0"/>
          <w:numId w:val="8"/>
        </w:numPr>
        <w:tabs>
          <w:tab w:val="left" w:pos="1134"/>
        </w:tabs>
        <w:spacing w:line="240" w:lineRule="auto"/>
        <w:ind w:left="0" w:firstLine="720"/>
        <w:rPr>
          <w:sz w:val="24"/>
          <w:lang w:val="ro-RO"/>
        </w:rPr>
      </w:pPr>
      <w:r w:rsidRPr="00614FDD">
        <w:rPr>
          <w:sz w:val="24"/>
          <w:lang w:val="ro-RO"/>
        </w:rPr>
        <w:t>Litigiile rezultate din executarea necorespunzătoare sau neexecutarea prezentului contract vor fi soluționate de către părți pe cale amiabilă. Dacă în acest mod litigiile nu sunt soluționate, părțile vor recurge la calea judiciară, în conformitate cu legislația Republicii Moldova.</w:t>
      </w:r>
    </w:p>
    <w:p w14:paraId="3FCE3113" w14:textId="77777777" w:rsidR="00C56455" w:rsidRPr="00614FDD" w:rsidRDefault="00C56455" w:rsidP="00614FDD">
      <w:pPr>
        <w:tabs>
          <w:tab w:val="left" w:pos="1134"/>
        </w:tabs>
        <w:autoSpaceDE w:val="0"/>
        <w:autoSpaceDN w:val="0"/>
        <w:adjustRightInd w:val="0"/>
        <w:spacing w:line="240" w:lineRule="auto"/>
        <w:rPr>
          <w:bCs/>
          <w:sz w:val="24"/>
          <w:lang w:val="ro-RO"/>
        </w:rPr>
      </w:pPr>
    </w:p>
    <w:p w14:paraId="0BC02249" w14:textId="77777777" w:rsidR="00FB3B82" w:rsidRPr="00614FDD" w:rsidRDefault="00FB3B82" w:rsidP="00C56CED">
      <w:pPr>
        <w:numPr>
          <w:ilvl w:val="0"/>
          <w:numId w:val="9"/>
        </w:numPr>
        <w:tabs>
          <w:tab w:val="left" w:pos="426"/>
        </w:tabs>
        <w:autoSpaceDE w:val="0"/>
        <w:autoSpaceDN w:val="0"/>
        <w:adjustRightInd w:val="0"/>
        <w:spacing w:line="240" w:lineRule="auto"/>
        <w:ind w:left="0" w:firstLine="0"/>
        <w:jc w:val="center"/>
        <w:rPr>
          <w:b/>
          <w:sz w:val="24"/>
          <w:lang w:val="ro-RO"/>
        </w:rPr>
      </w:pPr>
      <w:r w:rsidRPr="00614FDD">
        <w:rPr>
          <w:b/>
          <w:sz w:val="24"/>
          <w:lang w:val="ro-RO"/>
        </w:rPr>
        <w:t>DISPOZIȚII FINALE</w:t>
      </w:r>
    </w:p>
    <w:p w14:paraId="64F004F6" w14:textId="77777777" w:rsidR="00FB3B82" w:rsidRPr="00614FDD" w:rsidRDefault="00FB3B82" w:rsidP="00614FDD">
      <w:pPr>
        <w:numPr>
          <w:ilvl w:val="0"/>
          <w:numId w:val="8"/>
        </w:numPr>
        <w:tabs>
          <w:tab w:val="left" w:pos="1134"/>
        </w:tabs>
        <w:suppressAutoHyphens/>
        <w:spacing w:line="240" w:lineRule="auto"/>
        <w:ind w:left="0" w:firstLine="720"/>
        <w:rPr>
          <w:sz w:val="24"/>
          <w:lang w:val="ro-RO"/>
        </w:rPr>
      </w:pPr>
      <w:r w:rsidRPr="00614FDD">
        <w:rPr>
          <w:sz w:val="24"/>
          <w:lang w:val="ro-RO"/>
        </w:rPr>
        <w:t>Prezentul contract intră în vigoare la data semnării acestuia și acționează pentru o perioadă nedeterminată de timp.</w:t>
      </w:r>
    </w:p>
    <w:p w14:paraId="66FB4547" w14:textId="77777777" w:rsidR="00FB3B82" w:rsidRPr="00614FDD" w:rsidRDefault="00FB3B82" w:rsidP="00614FDD">
      <w:pPr>
        <w:numPr>
          <w:ilvl w:val="0"/>
          <w:numId w:val="8"/>
        </w:numPr>
        <w:tabs>
          <w:tab w:val="left" w:pos="1134"/>
        </w:tabs>
        <w:suppressAutoHyphens/>
        <w:spacing w:line="240" w:lineRule="auto"/>
        <w:ind w:left="0" w:firstLine="720"/>
        <w:rPr>
          <w:sz w:val="24"/>
          <w:lang w:val="ro-RO"/>
        </w:rPr>
      </w:pPr>
      <w:r w:rsidRPr="00614FDD">
        <w:rPr>
          <w:sz w:val="24"/>
          <w:lang w:val="ro-RO"/>
        </w:rPr>
        <w:t>Orice modificare a regulamentului, inclusiv a modelului de contract-cadru prevăzut în acesta, atrage modificarea prezentului contract în mod corespunzător.</w:t>
      </w:r>
    </w:p>
    <w:p w14:paraId="509DB4EB" w14:textId="77777777" w:rsidR="00FB3B82" w:rsidRPr="00614FDD" w:rsidRDefault="00FB3B82" w:rsidP="00614FDD">
      <w:pPr>
        <w:numPr>
          <w:ilvl w:val="0"/>
          <w:numId w:val="8"/>
        </w:numPr>
        <w:tabs>
          <w:tab w:val="left" w:pos="1134"/>
        </w:tabs>
        <w:suppressAutoHyphens/>
        <w:spacing w:line="240" w:lineRule="auto"/>
        <w:ind w:left="0" w:firstLine="720"/>
        <w:rPr>
          <w:sz w:val="24"/>
          <w:lang w:val="ro-RO"/>
        </w:rPr>
      </w:pPr>
      <w:r w:rsidRPr="00614FDD">
        <w:rPr>
          <w:sz w:val="24"/>
          <w:lang w:val="ro-RO"/>
        </w:rPr>
        <w:t xml:space="preserve">Contractul poate fi modificat prin acorduri adiționale scrise, semnate de părți. </w:t>
      </w:r>
    </w:p>
    <w:p w14:paraId="4D328C70" w14:textId="77777777" w:rsidR="00FB3B82" w:rsidRPr="00614FDD" w:rsidRDefault="00FB3B82" w:rsidP="00614FDD">
      <w:pPr>
        <w:numPr>
          <w:ilvl w:val="0"/>
          <w:numId w:val="8"/>
        </w:numPr>
        <w:tabs>
          <w:tab w:val="left" w:pos="1134"/>
        </w:tabs>
        <w:suppressAutoHyphens/>
        <w:spacing w:line="240" w:lineRule="auto"/>
        <w:ind w:left="0" w:firstLine="720"/>
        <w:rPr>
          <w:sz w:val="24"/>
          <w:lang w:val="ro-RO"/>
        </w:rPr>
      </w:pPr>
      <w:r w:rsidRPr="00614FDD">
        <w:rPr>
          <w:sz w:val="24"/>
          <w:lang w:val="ro-RO"/>
        </w:rPr>
        <w:t xml:space="preserve">Contractul poate fi </w:t>
      </w:r>
      <w:proofErr w:type="spellStart"/>
      <w:r w:rsidRPr="00614FDD">
        <w:rPr>
          <w:sz w:val="24"/>
          <w:lang w:val="ro-RO"/>
        </w:rPr>
        <w:t>rezolvit</w:t>
      </w:r>
      <w:proofErr w:type="spellEnd"/>
      <w:r w:rsidRPr="00614FDD">
        <w:rPr>
          <w:sz w:val="24"/>
          <w:lang w:val="ro-RO"/>
        </w:rPr>
        <w:t xml:space="preserve"> fără motiv la inițiativa uneia din părți, după rambursarea integrală a creditului și/sau după restituirea depozitului, plata dobânzilor aferente și a dobânzilor de întârziere, dacă au fost aplicate, cu notificarea prealabilă în scris a celeilalte părți cu 5 zile lucrătoare până la data preconizată a rezoluțiunii contractului. </w:t>
      </w:r>
    </w:p>
    <w:p w14:paraId="27428233" w14:textId="77777777" w:rsidR="00FB3B82" w:rsidRDefault="00FB3B82" w:rsidP="00614FDD">
      <w:pPr>
        <w:numPr>
          <w:ilvl w:val="0"/>
          <w:numId w:val="8"/>
        </w:numPr>
        <w:tabs>
          <w:tab w:val="left" w:pos="1134"/>
        </w:tabs>
        <w:spacing w:line="240" w:lineRule="auto"/>
        <w:ind w:left="0" w:firstLine="720"/>
        <w:rPr>
          <w:sz w:val="24"/>
          <w:lang w:val="ro-RO"/>
        </w:rPr>
      </w:pPr>
      <w:r w:rsidRPr="00614FDD">
        <w:rPr>
          <w:sz w:val="24"/>
          <w:lang w:val="ro-RO"/>
        </w:rPr>
        <w:lastRenderedPageBreak/>
        <w:t>Prezentul contract este încheiat în două exemplare, care au aceeași forță juridică, câte unul pentru fiecare parte.</w:t>
      </w:r>
    </w:p>
    <w:p w14:paraId="1461BA01" w14:textId="77777777" w:rsidR="00C56CED" w:rsidRDefault="00C56CED" w:rsidP="00C56CED">
      <w:pPr>
        <w:tabs>
          <w:tab w:val="left" w:pos="1134"/>
        </w:tabs>
        <w:spacing w:line="240" w:lineRule="auto"/>
        <w:rPr>
          <w:sz w:val="24"/>
          <w:lang w:val="ro-RO"/>
        </w:rPr>
      </w:pPr>
    </w:p>
    <w:p w14:paraId="47624304" w14:textId="77777777" w:rsidR="00C56CED" w:rsidRDefault="00C56CED" w:rsidP="00C56CED">
      <w:pPr>
        <w:tabs>
          <w:tab w:val="left" w:pos="1134"/>
        </w:tabs>
        <w:spacing w:line="240" w:lineRule="auto"/>
        <w:rPr>
          <w:sz w:val="24"/>
          <w:lang w:val="ro-RO"/>
        </w:rPr>
      </w:pPr>
    </w:p>
    <w:p w14:paraId="007CCA03" w14:textId="77777777" w:rsidR="00C56CED" w:rsidRPr="00614FDD" w:rsidRDefault="00C56CED" w:rsidP="00C56CED">
      <w:pPr>
        <w:tabs>
          <w:tab w:val="left" w:pos="1134"/>
        </w:tabs>
        <w:spacing w:line="240" w:lineRule="auto"/>
        <w:rPr>
          <w:sz w:val="24"/>
          <w:lang w:val="ro-RO"/>
        </w:rPr>
      </w:pPr>
    </w:p>
    <w:tbl>
      <w:tblPr>
        <w:tblW w:w="9578" w:type="dxa"/>
        <w:tblLook w:val="04A0" w:firstRow="1" w:lastRow="0" w:firstColumn="1" w:lastColumn="0" w:noHBand="0" w:noVBand="1"/>
      </w:tblPr>
      <w:tblGrid>
        <w:gridCol w:w="4602"/>
        <w:gridCol w:w="4976"/>
      </w:tblGrid>
      <w:tr w:rsidR="00FB3B82" w:rsidRPr="00614FDD" w14:paraId="20B1FD5D" w14:textId="77777777" w:rsidTr="007932D8">
        <w:trPr>
          <w:trHeight w:val="1964"/>
        </w:trPr>
        <w:tc>
          <w:tcPr>
            <w:tcW w:w="4602" w:type="dxa"/>
            <w:shd w:val="clear" w:color="auto" w:fill="auto"/>
          </w:tcPr>
          <w:p w14:paraId="3D89AC61" w14:textId="77777777" w:rsidR="00FB3B82" w:rsidRPr="00FB3B82" w:rsidRDefault="00FB3B82" w:rsidP="00FB3B82">
            <w:pPr>
              <w:spacing w:line="240" w:lineRule="auto"/>
              <w:ind w:firstLine="0"/>
              <w:jc w:val="left"/>
              <w:rPr>
                <w:sz w:val="24"/>
                <w:lang w:val="ro-RO" w:eastAsia="ru-RU"/>
              </w:rPr>
            </w:pPr>
          </w:p>
          <w:p w14:paraId="65A6D483" w14:textId="77777777" w:rsidR="00FB3B82" w:rsidRPr="00FB3B82" w:rsidRDefault="00FB3B82" w:rsidP="00FB3B82">
            <w:pPr>
              <w:spacing w:line="240" w:lineRule="auto"/>
              <w:ind w:firstLine="0"/>
              <w:jc w:val="left"/>
              <w:rPr>
                <w:sz w:val="24"/>
                <w:lang w:val="ro-RO" w:eastAsia="ru-RU"/>
              </w:rPr>
            </w:pPr>
            <w:r w:rsidRPr="00FB3B82">
              <w:rPr>
                <w:sz w:val="24"/>
                <w:lang w:val="ro-RO" w:eastAsia="ru-RU"/>
              </w:rPr>
              <w:t xml:space="preserve">Banca Națională a Moldovei                                              bd. Grigore Vieru nr.1,   </w:t>
            </w:r>
          </w:p>
          <w:p w14:paraId="4C33862C" w14:textId="77777777" w:rsidR="00FB3B82" w:rsidRPr="00FB3B82" w:rsidRDefault="00FB3B82" w:rsidP="00FB3B82">
            <w:pPr>
              <w:spacing w:line="240" w:lineRule="auto"/>
              <w:ind w:firstLine="0"/>
              <w:jc w:val="left"/>
              <w:rPr>
                <w:sz w:val="24"/>
                <w:lang w:val="ro-RO" w:eastAsia="ru-RU"/>
              </w:rPr>
            </w:pPr>
            <w:r w:rsidRPr="00FB3B82">
              <w:rPr>
                <w:sz w:val="24"/>
                <w:lang w:val="ro-RO" w:eastAsia="ru-RU"/>
              </w:rPr>
              <w:t>MD-2005, mun. Chișinău</w:t>
            </w:r>
          </w:p>
          <w:p w14:paraId="6FAF24FE" w14:textId="77777777" w:rsidR="00FB3B82" w:rsidRPr="00FB3B82" w:rsidRDefault="00FB3B82" w:rsidP="00FB3B82">
            <w:pPr>
              <w:spacing w:line="276" w:lineRule="auto"/>
              <w:ind w:firstLine="0"/>
              <w:jc w:val="left"/>
              <w:rPr>
                <w:sz w:val="24"/>
                <w:lang w:val="ro-RO" w:eastAsia="ru-RU"/>
              </w:rPr>
            </w:pPr>
            <w:r w:rsidRPr="00FB3B82">
              <w:rPr>
                <w:sz w:val="24"/>
                <w:lang w:val="ro-RO" w:eastAsia="ru-RU"/>
              </w:rPr>
              <w:t xml:space="preserve">cod fiscal 79592  </w:t>
            </w:r>
          </w:p>
          <w:p w14:paraId="2D2B0A67" w14:textId="77777777" w:rsidR="00FB3B82" w:rsidRPr="00FB3B82" w:rsidRDefault="00FB3B82" w:rsidP="00FB3B82">
            <w:pPr>
              <w:spacing w:line="276" w:lineRule="auto"/>
              <w:ind w:firstLine="0"/>
              <w:jc w:val="left"/>
              <w:rPr>
                <w:sz w:val="24"/>
                <w:lang w:val="ro-RO" w:eastAsia="ru-RU"/>
              </w:rPr>
            </w:pPr>
            <w:r w:rsidRPr="00FB3B82">
              <w:rPr>
                <w:sz w:val="24"/>
                <w:lang w:val="ro-RO" w:eastAsia="ru-RU"/>
              </w:rPr>
              <w:t>____________________________</w:t>
            </w:r>
          </w:p>
          <w:p w14:paraId="673ADB12" w14:textId="77777777" w:rsidR="00FB3B82" w:rsidRPr="00FB3B82" w:rsidRDefault="00FB3B82" w:rsidP="00FB3B82">
            <w:pPr>
              <w:spacing w:line="240" w:lineRule="auto"/>
              <w:ind w:firstLine="0"/>
              <w:jc w:val="left"/>
              <w:rPr>
                <w:sz w:val="24"/>
                <w:lang w:val="ro-RO" w:eastAsia="ru-RU"/>
              </w:rPr>
            </w:pPr>
            <w:r w:rsidRPr="00FB3B82">
              <w:rPr>
                <w:sz w:val="20"/>
                <w:szCs w:val="20"/>
                <w:lang w:val="ro-RO" w:eastAsia="ru-RU"/>
              </w:rPr>
              <w:t xml:space="preserve">  (numele, prenumele, funcția, semnătura)</w:t>
            </w:r>
            <w:r w:rsidRPr="00FB3B82">
              <w:rPr>
                <w:sz w:val="24"/>
                <w:lang w:val="ro-RO" w:eastAsia="ru-RU"/>
              </w:rPr>
              <w:t xml:space="preserve"> </w:t>
            </w:r>
          </w:p>
          <w:p w14:paraId="57F33095" w14:textId="77777777" w:rsidR="00FB3B82" w:rsidRPr="00FB3B82" w:rsidRDefault="00FB3B82" w:rsidP="00FB3B82">
            <w:pPr>
              <w:spacing w:line="240" w:lineRule="auto"/>
              <w:ind w:firstLine="0"/>
              <w:jc w:val="left"/>
              <w:rPr>
                <w:sz w:val="24"/>
                <w:lang w:val="ro-RO" w:eastAsia="ru-RU"/>
              </w:rPr>
            </w:pPr>
          </w:p>
          <w:p w14:paraId="279BA550" w14:textId="77777777" w:rsidR="00FB3B82" w:rsidRPr="00FB3B82" w:rsidRDefault="00FB3B82" w:rsidP="00FB3B82">
            <w:pPr>
              <w:spacing w:line="240" w:lineRule="auto"/>
              <w:ind w:firstLine="0"/>
              <w:rPr>
                <w:lang w:val="ro-RO"/>
              </w:rPr>
            </w:pPr>
          </w:p>
        </w:tc>
        <w:tc>
          <w:tcPr>
            <w:tcW w:w="4976" w:type="dxa"/>
            <w:shd w:val="clear" w:color="auto" w:fill="auto"/>
          </w:tcPr>
          <w:p w14:paraId="1921B818" w14:textId="77777777" w:rsidR="00FB3B82" w:rsidRPr="00FB3B82" w:rsidRDefault="00FB3B82" w:rsidP="00FB3B82">
            <w:pPr>
              <w:spacing w:line="240" w:lineRule="auto"/>
              <w:ind w:firstLine="0"/>
              <w:jc w:val="center"/>
              <w:rPr>
                <w:sz w:val="24"/>
                <w:lang w:val="ro-RO" w:eastAsia="ru-RU"/>
              </w:rPr>
            </w:pPr>
          </w:p>
          <w:p w14:paraId="3DA035E1" w14:textId="77777777" w:rsidR="00FB3B82" w:rsidRPr="00FB3B82" w:rsidRDefault="00FB3B82" w:rsidP="00FB3B82">
            <w:pPr>
              <w:spacing w:line="240" w:lineRule="auto"/>
              <w:ind w:firstLine="0"/>
              <w:jc w:val="center"/>
              <w:rPr>
                <w:sz w:val="24"/>
                <w:lang w:val="ro-RO" w:eastAsia="ru-RU"/>
              </w:rPr>
            </w:pPr>
            <w:r w:rsidRPr="00FB3B82">
              <w:rPr>
                <w:sz w:val="24"/>
                <w:lang w:val="ro-RO" w:eastAsia="ru-RU"/>
              </w:rPr>
              <w:t>Banca:</w:t>
            </w:r>
          </w:p>
          <w:p w14:paraId="463FC551" w14:textId="77777777" w:rsidR="00FB3B82" w:rsidRPr="00FB3B82" w:rsidRDefault="00FB3B82" w:rsidP="00FB3B82">
            <w:pPr>
              <w:spacing w:line="240" w:lineRule="auto"/>
              <w:ind w:firstLine="0"/>
              <w:jc w:val="left"/>
              <w:rPr>
                <w:sz w:val="24"/>
                <w:lang w:val="ro-RO" w:eastAsia="ru-RU"/>
              </w:rPr>
            </w:pPr>
            <w:r w:rsidRPr="00FB3B82">
              <w:rPr>
                <w:sz w:val="24"/>
                <w:lang w:val="ro-RO" w:eastAsia="ru-RU"/>
              </w:rPr>
              <w:t>_____________________________________</w:t>
            </w:r>
          </w:p>
          <w:p w14:paraId="17818055" w14:textId="77777777" w:rsidR="00FB3B82" w:rsidRPr="00FB3B82" w:rsidRDefault="00FB3B82" w:rsidP="00FB3B82">
            <w:pPr>
              <w:spacing w:line="240" w:lineRule="auto"/>
              <w:ind w:firstLine="0"/>
              <w:jc w:val="left"/>
              <w:rPr>
                <w:sz w:val="20"/>
                <w:szCs w:val="20"/>
                <w:lang w:val="ro-RO" w:eastAsia="ru-RU"/>
              </w:rPr>
            </w:pPr>
            <w:r w:rsidRPr="00FB3B82">
              <w:rPr>
                <w:sz w:val="20"/>
                <w:szCs w:val="20"/>
                <w:lang w:val="ro-RO" w:eastAsia="ru-RU"/>
              </w:rPr>
              <w:t xml:space="preserve">                 (denumirea și adresa băncii)</w:t>
            </w:r>
          </w:p>
          <w:p w14:paraId="5E24F06E" w14:textId="77777777" w:rsidR="00FB3B82" w:rsidRPr="00FB3B82" w:rsidRDefault="00FB3B82" w:rsidP="00FB3B82">
            <w:pPr>
              <w:spacing w:line="240" w:lineRule="auto"/>
              <w:ind w:firstLine="0"/>
              <w:jc w:val="left"/>
              <w:rPr>
                <w:sz w:val="20"/>
                <w:szCs w:val="20"/>
                <w:lang w:val="ro-RO" w:eastAsia="ru-RU"/>
              </w:rPr>
            </w:pPr>
            <w:r w:rsidRPr="00FB3B82">
              <w:rPr>
                <w:sz w:val="20"/>
                <w:szCs w:val="20"/>
                <w:lang w:val="ro-RO" w:eastAsia="ru-RU"/>
              </w:rPr>
              <w:t>_____________________________________________</w:t>
            </w:r>
          </w:p>
          <w:p w14:paraId="4A28849A" w14:textId="77777777" w:rsidR="00FB3B82" w:rsidRPr="00FB3B82" w:rsidRDefault="00FB3B82" w:rsidP="00FB3B82">
            <w:pPr>
              <w:spacing w:line="240" w:lineRule="auto"/>
              <w:ind w:firstLine="0"/>
              <w:jc w:val="left"/>
              <w:rPr>
                <w:sz w:val="20"/>
                <w:szCs w:val="20"/>
                <w:lang w:val="ro-RO" w:eastAsia="ru-RU"/>
              </w:rPr>
            </w:pPr>
            <w:r w:rsidRPr="00FB3B82">
              <w:rPr>
                <w:sz w:val="20"/>
                <w:szCs w:val="20"/>
                <w:lang w:val="ro-RO" w:eastAsia="ru-RU"/>
              </w:rPr>
              <w:t xml:space="preserve">                     (cod fiscal (IDNO))</w:t>
            </w:r>
          </w:p>
          <w:p w14:paraId="0F73DD38" w14:textId="77777777" w:rsidR="00FB3B82" w:rsidRPr="00FB3B82" w:rsidRDefault="00FB3B82" w:rsidP="00FB3B82">
            <w:pPr>
              <w:spacing w:line="240" w:lineRule="auto"/>
              <w:ind w:firstLine="0"/>
              <w:jc w:val="left"/>
              <w:rPr>
                <w:sz w:val="20"/>
                <w:szCs w:val="20"/>
                <w:lang w:val="ro-RO" w:eastAsia="ru-RU"/>
              </w:rPr>
            </w:pPr>
            <w:r w:rsidRPr="00FB3B82">
              <w:rPr>
                <w:sz w:val="20"/>
                <w:szCs w:val="20"/>
                <w:lang w:val="ro-RO" w:eastAsia="ru-RU"/>
              </w:rPr>
              <w:t>_____________________________________________</w:t>
            </w:r>
          </w:p>
          <w:p w14:paraId="6AFA5594" w14:textId="77777777" w:rsidR="00FB3B82" w:rsidRPr="00FB3B82" w:rsidRDefault="00FB3B82" w:rsidP="00FB3B82">
            <w:pPr>
              <w:spacing w:line="240" w:lineRule="auto"/>
              <w:ind w:firstLine="0"/>
              <w:rPr>
                <w:lang w:val="ro-RO"/>
              </w:rPr>
            </w:pPr>
            <w:r w:rsidRPr="00FB3B82">
              <w:rPr>
                <w:sz w:val="20"/>
                <w:szCs w:val="20"/>
                <w:lang w:val="ro-RO" w:eastAsia="ru-RU"/>
              </w:rPr>
              <w:t xml:space="preserve">             (numele, prenumele, funcția, semnătura)</w:t>
            </w:r>
            <w:r w:rsidRPr="00FB3B82">
              <w:rPr>
                <w:sz w:val="24"/>
                <w:lang w:val="ro-RO" w:eastAsia="ru-RU"/>
              </w:rPr>
              <w:t xml:space="preserve">   </w:t>
            </w:r>
          </w:p>
        </w:tc>
      </w:tr>
    </w:tbl>
    <w:p w14:paraId="67519028" w14:textId="77777777" w:rsidR="00FB3B82" w:rsidRPr="00FB3B82" w:rsidRDefault="00FB3B82" w:rsidP="00FB3B82">
      <w:pPr>
        <w:jc w:val="left"/>
        <w:rPr>
          <w:rFonts w:ascii="inherit" w:hAnsi="inherit"/>
          <w:color w:val="000000"/>
          <w:sz w:val="24"/>
          <w:lang w:val="ro-MD" w:eastAsia="ro-MD"/>
        </w:rPr>
      </w:pPr>
    </w:p>
    <w:p w14:paraId="35C32A60" w14:textId="3F14314A" w:rsidR="00D0276E" w:rsidRPr="00D0276E" w:rsidRDefault="00D0276E" w:rsidP="009B2B60">
      <w:pPr>
        <w:rPr>
          <w:lang w:val="ro-MD"/>
        </w:rPr>
      </w:pPr>
    </w:p>
    <w:sectPr w:rsidR="00D0276E" w:rsidRPr="00D0276E" w:rsidSect="00614FDD">
      <w:headerReference w:type="even" r:id="rId15"/>
      <w:footerReference w:type="even" r:id="rId16"/>
      <w:footerReference w:type="default" r:id="rId17"/>
      <w:headerReference w:type="first" r:id="rId18"/>
      <w:footerReference w:type="first" r:id="rId19"/>
      <w:pgSz w:w="11906" w:h="16838"/>
      <w:pgMar w:top="851" w:right="851" w:bottom="1021" w:left="1418" w:header="709"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31C4" w14:textId="77777777" w:rsidR="00D0276E" w:rsidRDefault="00D0276E" w:rsidP="00D0276E">
      <w:pPr>
        <w:spacing w:line="240" w:lineRule="auto"/>
      </w:pPr>
      <w:r>
        <w:separator/>
      </w:r>
    </w:p>
  </w:endnote>
  <w:endnote w:type="continuationSeparator" w:id="0">
    <w:p w14:paraId="3B55EB2E" w14:textId="77777777" w:rsidR="00D0276E" w:rsidRDefault="00D0276E" w:rsidP="00D02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000B" w14:textId="7A7B2761" w:rsidR="00D0276E" w:rsidRDefault="00D0276E">
    <w:pPr>
      <w:pStyle w:val="Footer"/>
    </w:pPr>
    <w:r>
      <w:rPr>
        <w:noProof/>
        <w14:ligatures w14:val="standardContextual"/>
      </w:rPr>
      <mc:AlternateContent>
        <mc:Choice Requires="wps">
          <w:drawing>
            <wp:anchor distT="0" distB="0" distL="0" distR="0" simplePos="0" relativeHeight="251662336" behindDoc="0" locked="0" layoutInCell="1" allowOverlap="1" wp14:anchorId="61A2BB42" wp14:editId="7E28E8FA">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3600A" w14:textId="0D2844F0" w:rsidR="00D0276E" w:rsidRPr="001605D5" w:rsidRDefault="00D0276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2BB42"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6923600A" w14:textId="0D2844F0" w:rsidR="00D0276E" w:rsidRPr="001605D5" w:rsidRDefault="00D0276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08697"/>
      <w:docPartObj>
        <w:docPartGallery w:val="Page Numbers (Bottom of Page)"/>
        <w:docPartUnique/>
      </w:docPartObj>
    </w:sdtPr>
    <w:sdtEndPr>
      <w:rPr>
        <w:noProof/>
      </w:rPr>
    </w:sdtEndPr>
    <w:sdtContent>
      <w:p w14:paraId="4BDFB730" w14:textId="2E288D3E" w:rsidR="00614FDD" w:rsidRDefault="0061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6A9E0" w14:textId="77777777" w:rsidR="00614FDD" w:rsidRDefault="00614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4F91" w14:textId="2942B20B" w:rsidR="00D0276E" w:rsidRDefault="00D0276E">
    <w:pPr>
      <w:pStyle w:val="Footer"/>
    </w:pPr>
    <w:r>
      <w:rPr>
        <w:noProof/>
        <w14:ligatures w14:val="standardContextual"/>
      </w:rPr>
      <mc:AlternateContent>
        <mc:Choice Requires="wps">
          <w:drawing>
            <wp:anchor distT="0" distB="0" distL="0" distR="0" simplePos="0" relativeHeight="251661312" behindDoc="0" locked="0" layoutInCell="1" allowOverlap="1" wp14:anchorId="7EB52363" wp14:editId="74E2DE20">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54B58" w14:textId="71C836D3" w:rsidR="00D0276E" w:rsidRPr="001605D5" w:rsidRDefault="00D0276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52363"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40254B58" w14:textId="71C836D3" w:rsidR="00D0276E" w:rsidRPr="001605D5" w:rsidRDefault="00D0276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5795" w14:textId="77777777" w:rsidR="00D0276E" w:rsidRDefault="00D0276E" w:rsidP="00D0276E">
      <w:pPr>
        <w:spacing w:line="240" w:lineRule="auto"/>
      </w:pPr>
      <w:r>
        <w:separator/>
      </w:r>
    </w:p>
  </w:footnote>
  <w:footnote w:type="continuationSeparator" w:id="0">
    <w:p w14:paraId="1C243CCC" w14:textId="77777777" w:rsidR="00D0276E" w:rsidRDefault="00D0276E" w:rsidP="00D027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8C5F" w14:textId="1A586815" w:rsidR="00D0276E" w:rsidRDefault="00D0276E">
    <w:pPr>
      <w:pStyle w:val="Header"/>
    </w:pPr>
    <w:r>
      <w:rPr>
        <w:noProof/>
        <w14:ligatures w14:val="standardContextual"/>
      </w:rPr>
      <mc:AlternateContent>
        <mc:Choice Requires="wps">
          <w:drawing>
            <wp:anchor distT="0" distB="0" distL="0" distR="0" simplePos="0" relativeHeight="251659264" behindDoc="0" locked="0" layoutInCell="1" allowOverlap="1" wp14:anchorId="4C9DB3C3" wp14:editId="7F309270">
              <wp:simplePos x="635" y="635"/>
              <wp:positionH relativeFrom="page">
                <wp:align>right</wp:align>
              </wp:positionH>
              <wp:positionV relativeFrom="page">
                <wp:align>top</wp:align>
              </wp:positionV>
              <wp:extent cx="443865" cy="443865"/>
              <wp:effectExtent l="0" t="0" r="0" b="6985"/>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97B9E" w14:textId="44282D9F" w:rsidR="00D0276E" w:rsidRPr="00D0276E" w:rsidRDefault="00D0276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9DB3C3" id="_x0000_t202" coordsize="21600,21600" o:spt="202" path="m,l,21600r21600,l21600,xe">
              <v:stroke joinstyle="miter"/>
              <v:path gradientshapeok="t" o:connecttype="rect"/>
            </v:shapetype>
            <v:shape id="Text Box 2" o:spid="_x0000_s1026" type="#_x0000_t202" alt="SP-2"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D997B9E" w14:textId="44282D9F" w:rsidR="00D0276E" w:rsidRPr="00D0276E" w:rsidRDefault="00D0276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1750" w14:textId="18D1E4D5" w:rsidR="00D0276E" w:rsidRDefault="00D0276E">
    <w:pPr>
      <w:pStyle w:val="Header"/>
    </w:pPr>
    <w:r>
      <w:rPr>
        <w:noProof/>
        <w14:ligatures w14:val="standardContextual"/>
      </w:rPr>
      <mc:AlternateContent>
        <mc:Choice Requires="wps">
          <w:drawing>
            <wp:anchor distT="0" distB="0" distL="0" distR="0" simplePos="0" relativeHeight="251658240" behindDoc="0" locked="0" layoutInCell="1" allowOverlap="1" wp14:anchorId="47448FA1" wp14:editId="1CC9CA2C">
              <wp:simplePos x="635" y="635"/>
              <wp:positionH relativeFrom="page">
                <wp:align>right</wp:align>
              </wp:positionH>
              <wp:positionV relativeFrom="page">
                <wp:align>top</wp:align>
              </wp:positionV>
              <wp:extent cx="443865" cy="443865"/>
              <wp:effectExtent l="0" t="0" r="0" b="6985"/>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7DFBE" w14:textId="1B8F3E30" w:rsidR="00D0276E" w:rsidRPr="00D0276E" w:rsidRDefault="00D0276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448FA1" id="_x0000_t202" coordsize="21600,21600" o:spt="202" path="m,l,21600r21600,l21600,xe">
              <v:stroke joinstyle="miter"/>
              <v:path gradientshapeok="t" o:connecttype="rect"/>
            </v:shapetype>
            <v:shape id="Text Box 1" o:spid="_x0000_s1028" type="#_x0000_t202" alt="SP-2"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4Mv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RG0lY3qXL3L0XPJmi3kevf1YZI76AVCLU3wW liczFgc1mtKBfkNNr+NtmGKG450lDaP5EHr54pvgYr1ORagly8LW7CyPrSNmEdDX7o05O6AekK4n GCXFinfg97XxT2/Xx4AUJGYivj2aA+yow8Tt8Gai0H/1U9X1Za9+Ag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ruDLw8CAAAh BAAADgAAAAAAAAAAAAAAAAAuAgAAZHJzL2Uyb0RvYy54bWxQSwECLQAUAAYACAAAACEAd1eEQtoA AAADAQAADwAAAAAAAAAAAAAAAABpBAAAZHJzL2Rvd25yZXYueG1sUEsFBgAAAAAEAAQA8wAAAHAF AAAAAA== " filled="f" stroked="f">
              <v:textbox style="mso-fit-shape-to-text:t" inset="0,15pt,20pt,0">
                <w:txbxContent>
                  <w:p w14:paraId="1537DFBE" w14:textId="1B8F3E30" w:rsidR="00D0276E" w:rsidRPr="00D0276E" w:rsidRDefault="00D0276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CF5"/>
    <w:multiLevelType w:val="multilevel"/>
    <w:tmpl w:val="11F40F00"/>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83B6A15"/>
    <w:multiLevelType w:val="multilevel"/>
    <w:tmpl w:val="6F2C6E6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AC816A6"/>
    <w:multiLevelType w:val="hybridMultilevel"/>
    <w:tmpl w:val="D4F2CC0C"/>
    <w:lvl w:ilvl="0" w:tplc="412EF544">
      <w:start w:val="1"/>
      <w:numFmt w:val="decimal"/>
      <w:lvlText w:val="%1."/>
      <w:lvlJc w:val="left"/>
      <w:pPr>
        <w:tabs>
          <w:tab w:val="num" w:pos="1069"/>
        </w:tabs>
        <w:ind w:left="1069" w:hanging="360"/>
      </w:pPr>
      <w:rPr>
        <w:rFonts w:hint="default"/>
        <w:b/>
        <w:bCs/>
        <w:i w:val="0"/>
        <w:iCs/>
        <w:color w:val="auto"/>
        <w:sz w:val="24"/>
        <w:szCs w:val="24"/>
      </w:rPr>
    </w:lvl>
    <w:lvl w:ilvl="1" w:tplc="3B8CFCF0">
      <w:start w:val="6"/>
      <w:numFmt w:val="decimal"/>
      <w:lvlText w:val="%2."/>
      <w:lvlJc w:val="left"/>
      <w:pPr>
        <w:tabs>
          <w:tab w:val="num" w:pos="1758"/>
        </w:tabs>
        <w:ind w:left="0" w:firstLine="1361"/>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2E49FD"/>
    <w:multiLevelType w:val="hybridMultilevel"/>
    <w:tmpl w:val="50F88E8A"/>
    <w:lvl w:ilvl="0" w:tplc="EE968C06">
      <w:start w:val="3"/>
      <w:numFmt w:val="upperRoman"/>
      <w:lvlText w:val="%1."/>
      <w:lvlJc w:val="left"/>
      <w:pPr>
        <w:ind w:left="180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 w15:restartNumberingAfterBreak="0">
    <w:nsid w:val="546F68EC"/>
    <w:multiLevelType w:val="multilevel"/>
    <w:tmpl w:val="2AB85ECE"/>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47F5085"/>
    <w:multiLevelType w:val="multilevel"/>
    <w:tmpl w:val="6630A19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54C01EE5"/>
    <w:multiLevelType w:val="multilevel"/>
    <w:tmpl w:val="D0E0DCB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5196A08"/>
    <w:multiLevelType w:val="hybridMultilevel"/>
    <w:tmpl w:val="1FAC5232"/>
    <w:lvl w:ilvl="0" w:tplc="7C2041C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D6C1127"/>
    <w:multiLevelType w:val="multilevel"/>
    <w:tmpl w:val="6BB2E932"/>
    <w:lvl w:ilvl="0">
      <w:start w:val="1"/>
      <w:numFmt w:val="decimal"/>
      <w:lvlText w:val="%1."/>
      <w:lvlJc w:val="left"/>
      <w:pPr>
        <w:ind w:left="720" w:hanging="360"/>
      </w:pPr>
      <w:rPr>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16cid:durableId="1560289812">
    <w:abstractNumId w:val="8"/>
  </w:num>
  <w:num w:numId="2" w16cid:durableId="1579290960">
    <w:abstractNumId w:val="2"/>
  </w:num>
  <w:num w:numId="3" w16cid:durableId="1500002944">
    <w:abstractNumId w:val="5"/>
  </w:num>
  <w:num w:numId="4" w16cid:durableId="66726498">
    <w:abstractNumId w:val="1"/>
  </w:num>
  <w:num w:numId="5" w16cid:durableId="938873657">
    <w:abstractNumId w:val="6"/>
  </w:num>
  <w:num w:numId="6" w16cid:durableId="421148466">
    <w:abstractNumId w:val="0"/>
  </w:num>
  <w:num w:numId="7" w16cid:durableId="599290945">
    <w:abstractNumId w:val="7"/>
  </w:num>
  <w:num w:numId="8" w16cid:durableId="969554882">
    <w:abstractNumId w:val="4"/>
  </w:num>
  <w:num w:numId="9" w16cid:durableId="196923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6E"/>
    <w:rsid w:val="000B39AE"/>
    <w:rsid w:val="001246D5"/>
    <w:rsid w:val="001605D5"/>
    <w:rsid w:val="001605EE"/>
    <w:rsid w:val="00257C8A"/>
    <w:rsid w:val="002A3998"/>
    <w:rsid w:val="002B0007"/>
    <w:rsid w:val="00301D3A"/>
    <w:rsid w:val="005B6C27"/>
    <w:rsid w:val="00614FDD"/>
    <w:rsid w:val="006B527A"/>
    <w:rsid w:val="006D2D53"/>
    <w:rsid w:val="007846F5"/>
    <w:rsid w:val="008362DD"/>
    <w:rsid w:val="00885048"/>
    <w:rsid w:val="00910A05"/>
    <w:rsid w:val="00962EE9"/>
    <w:rsid w:val="009B2B60"/>
    <w:rsid w:val="00A46FCF"/>
    <w:rsid w:val="00BB53BA"/>
    <w:rsid w:val="00C56455"/>
    <w:rsid w:val="00C56CED"/>
    <w:rsid w:val="00CC449A"/>
    <w:rsid w:val="00D0276E"/>
    <w:rsid w:val="00D23E2A"/>
    <w:rsid w:val="00D36238"/>
    <w:rsid w:val="00DB1A6A"/>
    <w:rsid w:val="00DB3B1E"/>
    <w:rsid w:val="00F238DC"/>
    <w:rsid w:val="00FA7EA1"/>
    <w:rsid w:val="00FB3B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332D5"/>
  <w15:chartTrackingRefBased/>
  <w15:docId w15:val="{51CFC45B-B00A-4948-8850-6D7BE4B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6E"/>
    <w:pPr>
      <w:spacing w:after="0" w:line="360" w:lineRule="auto"/>
      <w:ind w:firstLine="720"/>
      <w:jc w:val="both"/>
    </w:pPr>
    <w:rPr>
      <w:rFonts w:ascii="Times New Roman" w:eastAsia="Times New Roman" w:hAnsi="Times New Roman" w:cs="Times New Roman"/>
      <w:kern w:val="0"/>
      <w:sz w:val="28"/>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76E"/>
    <w:pPr>
      <w:spacing w:after="160" w:line="259" w:lineRule="auto"/>
      <w:ind w:left="720" w:firstLine="0"/>
      <w:contextualSpacing/>
      <w:jc w:val="left"/>
    </w:pPr>
    <w:rPr>
      <w:rFonts w:ascii="Calibri" w:eastAsia="Calibri" w:hAnsi="Calibri"/>
      <w:sz w:val="22"/>
      <w:szCs w:val="22"/>
      <w:lang w:val="en-US"/>
    </w:rPr>
  </w:style>
  <w:style w:type="paragraph" w:styleId="Header">
    <w:name w:val="header"/>
    <w:basedOn w:val="Normal"/>
    <w:link w:val="HeaderChar"/>
    <w:uiPriority w:val="99"/>
    <w:unhideWhenUsed/>
    <w:rsid w:val="00D0276E"/>
    <w:pPr>
      <w:tabs>
        <w:tab w:val="center" w:pos="4677"/>
        <w:tab w:val="right" w:pos="9355"/>
      </w:tabs>
      <w:spacing w:line="240" w:lineRule="auto"/>
    </w:pPr>
  </w:style>
  <w:style w:type="character" w:customStyle="1" w:styleId="HeaderChar">
    <w:name w:val="Header Char"/>
    <w:basedOn w:val="DefaultParagraphFont"/>
    <w:link w:val="Header"/>
    <w:uiPriority w:val="99"/>
    <w:rsid w:val="00D0276E"/>
    <w:rPr>
      <w:rFonts w:ascii="Times New Roman" w:eastAsia="Times New Roman" w:hAnsi="Times New Roman" w:cs="Times New Roman"/>
      <w:kern w:val="0"/>
      <w:sz w:val="28"/>
      <w:szCs w:val="24"/>
      <w:lang w:val="en-GB"/>
      <w14:ligatures w14:val="none"/>
    </w:rPr>
  </w:style>
  <w:style w:type="paragraph" w:styleId="Footer">
    <w:name w:val="footer"/>
    <w:basedOn w:val="Normal"/>
    <w:link w:val="FooterChar"/>
    <w:uiPriority w:val="99"/>
    <w:unhideWhenUsed/>
    <w:rsid w:val="00D0276E"/>
    <w:pPr>
      <w:tabs>
        <w:tab w:val="center" w:pos="4677"/>
        <w:tab w:val="right" w:pos="9355"/>
      </w:tabs>
      <w:spacing w:line="240" w:lineRule="auto"/>
    </w:pPr>
  </w:style>
  <w:style w:type="character" w:customStyle="1" w:styleId="FooterChar">
    <w:name w:val="Footer Char"/>
    <w:basedOn w:val="DefaultParagraphFont"/>
    <w:link w:val="Footer"/>
    <w:uiPriority w:val="99"/>
    <w:rsid w:val="00D0276E"/>
    <w:rPr>
      <w:rFonts w:ascii="Times New Roman" w:eastAsia="Times New Roman" w:hAnsi="Times New Roman" w:cs="Times New Roman"/>
      <w:kern w:val="0"/>
      <w:sz w:val="28"/>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embeddings/oleObject1.bin" Type="http://schemas.openxmlformats.org/officeDocument/2006/relationships/oleObject"/><Relationship Id="rId13" Target="media/image2.wmf" Type="http://schemas.openxmlformats.org/officeDocument/2006/relationships/image"/><Relationship Id="rId14" Target="embeddings/oleObject2.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2.xml" Type="http://schemas.openxmlformats.org/officeDocument/2006/relationships/header"/><Relationship Id="rId19" Target="footer3.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FACFB4249AA3449CFCB3898E50519A" ma:contentTypeVersion="1" ma:contentTypeDescription="Create a new document." ma:contentTypeScope="" ma:versionID="36a6b50caf0541dd3697c476e2d8d438">
  <xsd:schema xmlns:xsd="http://www.w3.org/2001/XMLSchema" xmlns:xs="http://www.w3.org/2001/XMLSchema" xmlns:p="http://schemas.microsoft.com/office/2006/metadata/properties" xmlns:ns3="f7fa0c43-8dcc-4596-8a4f-c4f43a828d94" targetNamespace="http://schemas.microsoft.com/office/2006/metadata/properties" ma:root="true" ma:fieldsID="1cc665afcfcf44db088c5d8ad7aab1ae" ns3:_="">
    <xsd:import namespace="f7fa0c43-8dcc-4596-8a4f-c4f43a828d9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a0c43-8dcc-4596-8a4f-c4f43a828d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FB718-385C-4DA1-B388-3DDD61CDABED}">
  <ds:schemaRefs>
    <ds:schemaRef ds:uri="http://schemas.microsoft.com/sharepoint/v3/contenttype/forms"/>
  </ds:schemaRefs>
</ds:datastoreItem>
</file>

<file path=customXml/itemProps2.xml><?xml version="1.0" encoding="utf-8"?>
<ds:datastoreItem xmlns:ds="http://schemas.openxmlformats.org/officeDocument/2006/customXml" ds:itemID="{194F66C7-B19F-4442-ACE4-069C0AF1576E}">
  <ds:schemaRefs>
    <ds:schemaRef ds:uri="http://schemas.openxmlformats.org/officeDocument/2006/bibliography"/>
  </ds:schemaRefs>
</ds:datastoreItem>
</file>

<file path=customXml/itemProps3.xml><?xml version="1.0" encoding="utf-8"?>
<ds:datastoreItem xmlns:ds="http://schemas.openxmlformats.org/officeDocument/2006/customXml" ds:itemID="{1CCD89A6-69C9-44D0-822F-C5CED094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a0c43-8dcc-4596-8a4f-c4f43a828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F08E2-25D2-43C4-A24A-9CADF763AF01}">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f7fa0c43-8dcc-4596-8a4f-c4f43a828d9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4967</Words>
  <Characters>28810</Characters>
  <Application>Microsoft Office Word</Application>
  <DocSecurity>0</DocSecurity>
  <Lines>240</Lines>
  <Paragraphs>67</Paragraphs>
  <ScaleCrop>false</ScaleCrop>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2025-05-27T11:09:00Z</dcterms:created>
  <cp:lastPrinted>2025-05-02T11:43:00Z</cp:lastPrinted>
  <dcterms:modified xsi:type="dcterms:W3CDTF">2025-07-03T05:06:00Z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2025-05-02T11:33:15Z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111d1ea7-349a-4685-a609-2b7a8fdb7f2b</vt:lpwstr>
  </property>
  <property fmtid="{D5CDD505-2E9C-101B-9397-08002B2CF9AE}" pid="14" name="MSIP_Label_70108aff-3426-4749-9d04-de3a5077dcce_ContentBits">
    <vt:lpwstr>3</vt:lpwstr>
  </property>
  <property fmtid="{D5CDD505-2E9C-101B-9397-08002B2CF9AE}" pid="15" name="ContentTypeId">
    <vt:lpwstr>0x010100D1FACFB4249AA3449CFCB3898E50519A</vt:lpwstr>
  </property>
</Properties>
</file>